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5BF1A" w14:textId="5FA564B5" w:rsidR="00402CD1" w:rsidRPr="00955A55" w:rsidRDefault="00402CD1" w:rsidP="00402CD1">
      <w:pPr>
        <w:rPr>
          <w:rFonts w:ascii="Times New Roman" w:hAnsi="Times New Roman" w:cs="Times New Roman"/>
          <w:b/>
        </w:rPr>
      </w:pPr>
      <w:r w:rsidRPr="00955A55">
        <w:rPr>
          <w:rFonts w:ascii="Times New Roman" w:eastAsia="Calibri" w:hAnsi="Times New Roman" w:cs="Times New Roman"/>
          <w:b/>
        </w:rPr>
        <w:t>OAKLEY ANNUAL PARISH MEETING</w:t>
      </w:r>
      <w:r w:rsidR="004E24AC" w:rsidRPr="00955A55">
        <w:rPr>
          <w:rFonts w:ascii="Times New Roman" w:eastAsia="Calibri" w:hAnsi="Times New Roman" w:cs="Times New Roman"/>
          <w:b/>
        </w:rPr>
        <w:t xml:space="preserve"> 20</w:t>
      </w:r>
      <w:r w:rsidR="00BC3A05" w:rsidRPr="00955A55">
        <w:rPr>
          <w:rFonts w:ascii="Times New Roman" w:eastAsia="Calibri" w:hAnsi="Times New Roman" w:cs="Times New Roman"/>
          <w:b/>
        </w:rPr>
        <w:t>2</w:t>
      </w:r>
      <w:r w:rsidR="00FA35F0">
        <w:rPr>
          <w:rFonts w:ascii="Times New Roman" w:eastAsia="Calibri" w:hAnsi="Times New Roman" w:cs="Times New Roman"/>
          <w:b/>
        </w:rPr>
        <w:t>1</w:t>
      </w:r>
      <w:r w:rsidR="00B7483D" w:rsidRPr="00955A55">
        <w:rPr>
          <w:rFonts w:ascii="Times New Roman" w:eastAsia="Calibri" w:hAnsi="Times New Roman" w:cs="Times New Roman"/>
          <w:b/>
        </w:rPr>
        <w:tab/>
      </w:r>
      <w:r w:rsidR="00B7483D" w:rsidRPr="00955A55">
        <w:rPr>
          <w:rFonts w:ascii="Times New Roman" w:eastAsia="Calibri" w:hAnsi="Times New Roman" w:cs="Times New Roman"/>
          <w:b/>
        </w:rPr>
        <w:tab/>
      </w:r>
      <w:r w:rsidR="00B7483D" w:rsidRPr="00955A55">
        <w:rPr>
          <w:rFonts w:ascii="Times New Roman" w:eastAsia="Calibri" w:hAnsi="Times New Roman" w:cs="Times New Roman"/>
          <w:b/>
        </w:rPr>
        <w:tab/>
      </w:r>
      <w:r w:rsidR="00B7483D" w:rsidRPr="00955A55">
        <w:rPr>
          <w:rFonts w:ascii="Times New Roman" w:eastAsia="Calibri" w:hAnsi="Times New Roman" w:cs="Times New Roman"/>
          <w:b/>
        </w:rPr>
        <w:tab/>
      </w:r>
      <w:r w:rsidR="00B7483D" w:rsidRPr="00955A55">
        <w:rPr>
          <w:rFonts w:ascii="Times New Roman" w:eastAsia="Calibri" w:hAnsi="Times New Roman" w:cs="Times New Roman"/>
          <w:b/>
        </w:rPr>
        <w:tab/>
      </w:r>
      <w:r w:rsidR="00B7483D" w:rsidRPr="00955A55">
        <w:rPr>
          <w:rFonts w:ascii="Times New Roman" w:eastAsia="Calibri" w:hAnsi="Times New Roman" w:cs="Times New Roman"/>
          <w:b/>
        </w:rPr>
        <w:tab/>
      </w:r>
      <w:r w:rsidR="00B7483D" w:rsidRPr="00955A55">
        <w:rPr>
          <w:rFonts w:ascii="Times New Roman" w:eastAsia="Calibri" w:hAnsi="Times New Roman" w:cs="Times New Roman"/>
          <w:b/>
        </w:rPr>
        <w:tab/>
      </w:r>
      <w:r w:rsidR="00955A55" w:rsidRPr="00955A55">
        <w:rPr>
          <w:rFonts w:ascii="Times New Roman" w:eastAsia="Calibri" w:hAnsi="Times New Roman" w:cs="Times New Roman"/>
          <w:b/>
        </w:rPr>
        <w:tab/>
      </w:r>
      <w:r w:rsidR="00B7483D" w:rsidRPr="00955A55">
        <w:rPr>
          <w:rFonts w:ascii="Times New Roman" w:eastAsia="Calibri" w:hAnsi="Times New Roman" w:cs="Times New Roman"/>
          <w:b/>
        </w:rPr>
        <w:t>1.</w:t>
      </w:r>
    </w:p>
    <w:p w14:paraId="29512402" w14:textId="0B08E584" w:rsidR="00402CD1" w:rsidRPr="00402CD1" w:rsidRDefault="00402CD1" w:rsidP="00402CD1">
      <w:pPr>
        <w:pStyle w:val="NoSpacing"/>
        <w:rPr>
          <w:rFonts w:ascii="Times New Roman" w:eastAsia="Calibri" w:hAnsi="Times New Roman" w:cs="Times New Roman"/>
          <w:sz w:val="20"/>
          <w:szCs w:val="20"/>
        </w:rPr>
      </w:pPr>
      <w:r w:rsidRPr="00955A55">
        <w:rPr>
          <w:rFonts w:ascii="Times New Roman" w:eastAsia="Calibri" w:hAnsi="Times New Roman" w:cs="Times New Roman"/>
          <w:sz w:val="20"/>
          <w:szCs w:val="20"/>
        </w:rPr>
        <w:t>Minutes of</w:t>
      </w:r>
      <w:r w:rsidRPr="00402CD1">
        <w:rPr>
          <w:rFonts w:ascii="Times New Roman" w:eastAsia="Calibri" w:hAnsi="Times New Roman" w:cs="Times New Roman"/>
          <w:sz w:val="20"/>
          <w:szCs w:val="20"/>
        </w:rPr>
        <w:t xml:space="preserve"> meeting held </w:t>
      </w:r>
      <w:r w:rsidR="00BC3A05">
        <w:rPr>
          <w:rFonts w:ascii="Times New Roman" w:eastAsia="Calibri" w:hAnsi="Times New Roman" w:cs="Times New Roman"/>
          <w:sz w:val="20"/>
          <w:szCs w:val="20"/>
        </w:rPr>
        <w:t>virtually o</w:t>
      </w:r>
      <w:r w:rsidRPr="00402CD1">
        <w:rPr>
          <w:rFonts w:ascii="Times New Roman" w:eastAsia="Calibri" w:hAnsi="Times New Roman" w:cs="Times New Roman"/>
          <w:sz w:val="20"/>
          <w:szCs w:val="20"/>
        </w:rPr>
        <w:t xml:space="preserve">n </w:t>
      </w:r>
      <w:r w:rsidR="00FA35F0">
        <w:rPr>
          <w:rFonts w:ascii="Times New Roman" w:eastAsia="Calibri" w:hAnsi="Times New Roman" w:cs="Times New Roman"/>
          <w:sz w:val="20"/>
          <w:szCs w:val="20"/>
        </w:rPr>
        <w:t>6</w:t>
      </w:r>
      <w:r w:rsidR="00BC3A05" w:rsidRPr="00BC3A05">
        <w:rPr>
          <w:rFonts w:ascii="Times New Roman" w:eastAsia="Calibri" w:hAnsi="Times New Roman" w:cs="Times New Roman"/>
          <w:sz w:val="20"/>
          <w:szCs w:val="20"/>
          <w:vertAlign w:val="superscript"/>
        </w:rPr>
        <w:t>th</w:t>
      </w:r>
      <w:r w:rsidR="00BC3A05">
        <w:rPr>
          <w:rFonts w:ascii="Times New Roman" w:eastAsia="Calibri" w:hAnsi="Times New Roman" w:cs="Times New Roman"/>
          <w:sz w:val="20"/>
          <w:szCs w:val="20"/>
        </w:rPr>
        <w:t xml:space="preserve"> </w:t>
      </w:r>
      <w:r w:rsidR="00FA35F0">
        <w:rPr>
          <w:rFonts w:ascii="Times New Roman" w:eastAsia="Calibri" w:hAnsi="Times New Roman" w:cs="Times New Roman"/>
          <w:sz w:val="20"/>
          <w:szCs w:val="20"/>
        </w:rPr>
        <w:t>April</w:t>
      </w:r>
      <w:r w:rsidR="00BC3A05">
        <w:rPr>
          <w:rFonts w:ascii="Times New Roman" w:eastAsia="Calibri" w:hAnsi="Times New Roman" w:cs="Times New Roman"/>
          <w:sz w:val="20"/>
          <w:szCs w:val="20"/>
        </w:rPr>
        <w:t xml:space="preserve"> 202</w:t>
      </w:r>
      <w:r w:rsidR="00FA35F0">
        <w:rPr>
          <w:rFonts w:ascii="Times New Roman" w:eastAsia="Calibri" w:hAnsi="Times New Roman" w:cs="Times New Roman"/>
          <w:sz w:val="20"/>
          <w:szCs w:val="20"/>
        </w:rPr>
        <w:t>1</w:t>
      </w:r>
      <w:r w:rsidRPr="00402CD1">
        <w:rPr>
          <w:rFonts w:ascii="Times New Roman" w:eastAsia="Calibri" w:hAnsi="Times New Roman" w:cs="Times New Roman"/>
          <w:sz w:val="20"/>
          <w:szCs w:val="20"/>
        </w:rPr>
        <w:t>.</w:t>
      </w:r>
    </w:p>
    <w:p w14:paraId="28DF3938" w14:textId="77777777" w:rsidR="00402CD1" w:rsidRPr="00402CD1" w:rsidRDefault="00402CD1" w:rsidP="00402CD1">
      <w:pPr>
        <w:pStyle w:val="NoSpacing"/>
        <w:rPr>
          <w:rFonts w:ascii="Times New Roman" w:eastAsia="Calibri" w:hAnsi="Times New Roman" w:cs="Times New Roman"/>
          <w:sz w:val="20"/>
          <w:szCs w:val="20"/>
        </w:rPr>
      </w:pPr>
    </w:p>
    <w:p w14:paraId="16A2E0AE" w14:textId="77777777" w:rsidR="00402CD1" w:rsidRPr="00402CD1" w:rsidRDefault="00402CD1" w:rsidP="00402CD1">
      <w:pPr>
        <w:pStyle w:val="NoSpacing"/>
        <w:rPr>
          <w:rFonts w:ascii="Times New Roman" w:eastAsia="Calibri" w:hAnsi="Times New Roman" w:cs="Times New Roman"/>
          <w:sz w:val="20"/>
          <w:szCs w:val="20"/>
        </w:rPr>
      </w:pPr>
      <w:r w:rsidRPr="00402CD1">
        <w:rPr>
          <w:rFonts w:ascii="Times New Roman" w:eastAsia="Calibri" w:hAnsi="Times New Roman" w:cs="Times New Roman"/>
          <w:b/>
          <w:sz w:val="20"/>
          <w:szCs w:val="20"/>
          <w:u w:val="single"/>
        </w:rPr>
        <w:t>PRESENT:</w:t>
      </w:r>
    </w:p>
    <w:p w14:paraId="019223B2" w14:textId="186A6A16" w:rsidR="00402CD1" w:rsidRPr="00F838E3" w:rsidRDefault="00402CD1" w:rsidP="00402CD1">
      <w:pPr>
        <w:pStyle w:val="NoSpacing"/>
        <w:rPr>
          <w:rFonts w:ascii="Times New Roman" w:eastAsia="Calibri" w:hAnsi="Times New Roman" w:cs="Times New Roman"/>
          <w:sz w:val="20"/>
          <w:szCs w:val="20"/>
        </w:rPr>
      </w:pPr>
      <w:r w:rsidRPr="00402CD1">
        <w:rPr>
          <w:rFonts w:ascii="Times New Roman" w:eastAsia="Calibri" w:hAnsi="Times New Roman" w:cs="Times New Roman"/>
          <w:sz w:val="20"/>
          <w:szCs w:val="20"/>
        </w:rPr>
        <w:t xml:space="preserve">Cllr </w:t>
      </w:r>
      <w:r w:rsidR="00B72278">
        <w:rPr>
          <w:rFonts w:ascii="Times New Roman" w:eastAsia="Calibri" w:hAnsi="Times New Roman" w:cs="Times New Roman"/>
          <w:sz w:val="20"/>
          <w:szCs w:val="20"/>
        </w:rPr>
        <w:t xml:space="preserve">Phillips </w:t>
      </w:r>
      <w:r w:rsidRPr="00402CD1">
        <w:rPr>
          <w:rFonts w:ascii="Times New Roman" w:eastAsia="Calibri" w:hAnsi="Times New Roman" w:cs="Times New Roman"/>
          <w:sz w:val="20"/>
          <w:szCs w:val="20"/>
        </w:rPr>
        <w:t>(</w:t>
      </w:r>
      <w:r w:rsidR="00BB2FD7">
        <w:rPr>
          <w:rFonts w:ascii="Times New Roman" w:eastAsia="Calibri" w:hAnsi="Times New Roman" w:cs="Times New Roman"/>
          <w:sz w:val="20"/>
          <w:szCs w:val="20"/>
        </w:rPr>
        <w:t>Chair</w:t>
      </w:r>
      <w:r w:rsidRPr="00402CD1">
        <w:rPr>
          <w:rFonts w:ascii="Times New Roman" w:eastAsia="Calibri" w:hAnsi="Times New Roman" w:cs="Times New Roman"/>
          <w:sz w:val="20"/>
          <w:szCs w:val="20"/>
        </w:rPr>
        <w:t xml:space="preserve">), </w:t>
      </w:r>
      <w:r w:rsidR="00BC3A05">
        <w:rPr>
          <w:rFonts w:ascii="Times New Roman" w:eastAsia="Calibri" w:hAnsi="Times New Roman" w:cs="Times New Roman"/>
          <w:sz w:val="20"/>
          <w:szCs w:val="20"/>
        </w:rPr>
        <w:t>8</w:t>
      </w:r>
      <w:r w:rsidRPr="00E17A14">
        <w:rPr>
          <w:rFonts w:ascii="Times New Roman" w:eastAsia="Calibri" w:hAnsi="Times New Roman" w:cs="Times New Roman"/>
          <w:color w:val="FF0000"/>
          <w:sz w:val="20"/>
          <w:szCs w:val="20"/>
        </w:rPr>
        <w:t xml:space="preserve"> </w:t>
      </w:r>
      <w:r w:rsidRPr="00F838E3">
        <w:rPr>
          <w:rFonts w:ascii="Times New Roman" w:eastAsia="Calibri" w:hAnsi="Times New Roman" w:cs="Times New Roman"/>
          <w:sz w:val="20"/>
          <w:szCs w:val="20"/>
        </w:rPr>
        <w:t>Parish Councillors, the Clerk to the Parish Council</w:t>
      </w:r>
      <w:r w:rsidR="000D79DF" w:rsidRPr="00F838E3">
        <w:rPr>
          <w:rFonts w:ascii="Times New Roman" w:eastAsia="Calibri" w:hAnsi="Times New Roman" w:cs="Times New Roman"/>
          <w:sz w:val="20"/>
          <w:szCs w:val="20"/>
        </w:rPr>
        <w:t xml:space="preserve"> </w:t>
      </w:r>
      <w:r w:rsidRPr="00F838E3">
        <w:rPr>
          <w:rFonts w:ascii="Times New Roman" w:eastAsia="Calibri" w:hAnsi="Times New Roman" w:cs="Times New Roman"/>
          <w:sz w:val="20"/>
          <w:szCs w:val="20"/>
        </w:rPr>
        <w:t>and</w:t>
      </w:r>
      <w:r w:rsidR="002574A4">
        <w:rPr>
          <w:rFonts w:ascii="Times New Roman" w:eastAsia="Calibri" w:hAnsi="Times New Roman" w:cs="Times New Roman"/>
          <w:sz w:val="20"/>
          <w:szCs w:val="20"/>
        </w:rPr>
        <w:t xml:space="preserve"> </w:t>
      </w:r>
      <w:r w:rsidR="00B72278">
        <w:rPr>
          <w:rFonts w:ascii="Times New Roman" w:eastAsia="Calibri" w:hAnsi="Times New Roman" w:cs="Times New Roman"/>
          <w:sz w:val="20"/>
          <w:szCs w:val="20"/>
        </w:rPr>
        <w:t>1</w:t>
      </w:r>
      <w:r w:rsidR="00BC3A05">
        <w:rPr>
          <w:rFonts w:ascii="Times New Roman" w:eastAsia="Calibri" w:hAnsi="Times New Roman" w:cs="Times New Roman"/>
          <w:sz w:val="20"/>
          <w:szCs w:val="20"/>
        </w:rPr>
        <w:t xml:space="preserve"> </w:t>
      </w:r>
      <w:r w:rsidR="002574A4">
        <w:rPr>
          <w:rFonts w:ascii="Times New Roman" w:eastAsia="Calibri" w:hAnsi="Times New Roman" w:cs="Times New Roman"/>
          <w:sz w:val="20"/>
          <w:szCs w:val="20"/>
        </w:rPr>
        <w:t>m</w:t>
      </w:r>
      <w:r w:rsidRPr="00F838E3">
        <w:rPr>
          <w:rFonts w:ascii="Times New Roman" w:eastAsia="Calibri" w:hAnsi="Times New Roman" w:cs="Times New Roman"/>
          <w:sz w:val="20"/>
          <w:szCs w:val="20"/>
        </w:rPr>
        <w:t xml:space="preserve">ember of the public. </w:t>
      </w:r>
      <w:r w:rsidRPr="00F838E3">
        <w:rPr>
          <w:rFonts w:ascii="Times New Roman" w:eastAsia="Calibri" w:hAnsi="Times New Roman" w:cs="Times New Roman"/>
          <w:sz w:val="20"/>
          <w:szCs w:val="20"/>
        </w:rPr>
        <w:br/>
      </w:r>
    </w:p>
    <w:p w14:paraId="5E7004C8" w14:textId="77777777" w:rsidR="00402CD1" w:rsidRPr="00402CD1" w:rsidRDefault="00402CD1" w:rsidP="00402CD1">
      <w:pPr>
        <w:pStyle w:val="NoSpacing"/>
        <w:rPr>
          <w:rFonts w:ascii="Times New Roman" w:eastAsia="Calibri" w:hAnsi="Times New Roman" w:cs="Times New Roman"/>
          <w:sz w:val="20"/>
          <w:szCs w:val="20"/>
        </w:rPr>
      </w:pPr>
      <w:r>
        <w:rPr>
          <w:rFonts w:ascii="Times New Roman" w:hAnsi="Times New Roman" w:cs="Times New Roman"/>
          <w:b/>
          <w:sz w:val="20"/>
          <w:szCs w:val="20"/>
        </w:rPr>
        <w:t>1.</w:t>
      </w:r>
      <w:r w:rsidR="00ED0A41">
        <w:rPr>
          <w:rFonts w:ascii="Times New Roman" w:hAnsi="Times New Roman" w:cs="Times New Roman"/>
          <w:b/>
          <w:sz w:val="20"/>
          <w:szCs w:val="20"/>
        </w:rPr>
        <w:t xml:space="preserve"> </w:t>
      </w:r>
      <w:r w:rsidRPr="00402CD1">
        <w:rPr>
          <w:rFonts w:ascii="Times New Roman" w:eastAsia="Calibri" w:hAnsi="Times New Roman" w:cs="Times New Roman"/>
          <w:b/>
          <w:sz w:val="20"/>
          <w:szCs w:val="20"/>
          <w:u w:val="single"/>
        </w:rPr>
        <w:t>Apologies:</w:t>
      </w:r>
    </w:p>
    <w:p w14:paraId="0A745171" w14:textId="372E618F" w:rsidR="00402CD1" w:rsidRPr="00402CD1" w:rsidRDefault="004B2BDD" w:rsidP="00402CD1">
      <w:pPr>
        <w:pStyle w:val="NoSpacing"/>
        <w:rPr>
          <w:rFonts w:ascii="Times New Roman" w:eastAsia="Calibri" w:hAnsi="Times New Roman" w:cs="Times New Roman"/>
          <w:sz w:val="20"/>
          <w:szCs w:val="20"/>
        </w:rPr>
      </w:pPr>
      <w:r>
        <w:rPr>
          <w:rFonts w:ascii="Times New Roman" w:eastAsia="Calibri" w:hAnsi="Times New Roman" w:cs="Times New Roman"/>
          <w:sz w:val="20"/>
          <w:szCs w:val="20"/>
        </w:rPr>
        <w:t>Cll</w:t>
      </w:r>
      <w:r w:rsidR="000F25F1">
        <w:rPr>
          <w:rFonts w:ascii="Times New Roman" w:eastAsia="Calibri" w:hAnsi="Times New Roman" w:cs="Times New Roman"/>
          <w:sz w:val="20"/>
          <w:szCs w:val="20"/>
        </w:rPr>
        <w:t>r</w:t>
      </w:r>
      <w:r w:rsidR="00275044">
        <w:rPr>
          <w:rFonts w:ascii="Times New Roman" w:eastAsia="Calibri" w:hAnsi="Times New Roman" w:cs="Times New Roman"/>
          <w:sz w:val="20"/>
          <w:szCs w:val="20"/>
        </w:rPr>
        <w:t>s</w:t>
      </w:r>
      <w:r>
        <w:rPr>
          <w:rFonts w:ascii="Times New Roman" w:eastAsia="Calibri" w:hAnsi="Times New Roman" w:cs="Times New Roman"/>
          <w:sz w:val="20"/>
          <w:szCs w:val="20"/>
        </w:rPr>
        <w:t xml:space="preserve">. </w:t>
      </w:r>
      <w:r w:rsidR="00B72278">
        <w:rPr>
          <w:rFonts w:ascii="Times New Roman" w:eastAsia="Calibri" w:hAnsi="Times New Roman" w:cs="Times New Roman"/>
          <w:sz w:val="20"/>
          <w:szCs w:val="20"/>
        </w:rPr>
        <w:t>Saunders</w:t>
      </w:r>
      <w:r w:rsidR="00275044">
        <w:rPr>
          <w:rFonts w:ascii="Times New Roman" w:eastAsia="Calibri" w:hAnsi="Times New Roman" w:cs="Times New Roman"/>
          <w:sz w:val="20"/>
          <w:szCs w:val="20"/>
        </w:rPr>
        <w:t xml:space="preserve"> &amp; White</w:t>
      </w:r>
      <w:r w:rsidR="00E17A14">
        <w:rPr>
          <w:rFonts w:ascii="Times New Roman" w:eastAsia="Calibri" w:hAnsi="Times New Roman" w:cs="Times New Roman"/>
          <w:sz w:val="20"/>
          <w:szCs w:val="20"/>
        </w:rPr>
        <w:br/>
      </w:r>
    </w:p>
    <w:p w14:paraId="2B650065" w14:textId="3EFF6655" w:rsidR="00402CD1" w:rsidRPr="009456B3" w:rsidRDefault="00402CD1" w:rsidP="00402CD1">
      <w:pPr>
        <w:pStyle w:val="NoSpacing"/>
        <w:rPr>
          <w:rFonts w:ascii="Times New Roman" w:eastAsia="Calibri" w:hAnsi="Times New Roman" w:cs="Times New Roman"/>
          <w:b/>
          <w:sz w:val="20"/>
          <w:szCs w:val="20"/>
          <w:u w:val="single"/>
        </w:rPr>
      </w:pPr>
      <w:r w:rsidRPr="00402CD1">
        <w:rPr>
          <w:rFonts w:ascii="Times New Roman" w:eastAsia="Calibri" w:hAnsi="Times New Roman" w:cs="Times New Roman"/>
          <w:b/>
          <w:sz w:val="20"/>
          <w:szCs w:val="20"/>
        </w:rPr>
        <w:t>2.</w:t>
      </w:r>
      <w:r w:rsidR="00ED0A41">
        <w:rPr>
          <w:rFonts w:ascii="Times New Roman" w:eastAsia="Calibri" w:hAnsi="Times New Roman" w:cs="Times New Roman"/>
          <w:b/>
          <w:sz w:val="20"/>
          <w:szCs w:val="20"/>
        </w:rPr>
        <w:t xml:space="preserve"> </w:t>
      </w:r>
      <w:r w:rsidRPr="00402CD1">
        <w:rPr>
          <w:rFonts w:ascii="Times New Roman" w:eastAsia="Calibri" w:hAnsi="Times New Roman" w:cs="Times New Roman"/>
          <w:b/>
          <w:sz w:val="20"/>
          <w:szCs w:val="20"/>
          <w:u w:val="single"/>
        </w:rPr>
        <w:t xml:space="preserve">Minutes of Annual Parish Meeting held on </w:t>
      </w:r>
      <w:r w:rsidR="00B72278">
        <w:rPr>
          <w:rFonts w:ascii="Times New Roman" w:eastAsia="Calibri" w:hAnsi="Times New Roman" w:cs="Times New Roman"/>
          <w:b/>
          <w:sz w:val="20"/>
          <w:szCs w:val="20"/>
          <w:u w:val="single"/>
        </w:rPr>
        <w:t>1</w:t>
      </w:r>
      <w:r w:rsidR="00BC3A05">
        <w:rPr>
          <w:rFonts w:ascii="Times New Roman" w:eastAsia="Calibri" w:hAnsi="Times New Roman" w:cs="Times New Roman"/>
          <w:b/>
          <w:sz w:val="20"/>
          <w:szCs w:val="20"/>
          <w:u w:val="single"/>
        </w:rPr>
        <w:t>2</w:t>
      </w:r>
      <w:r w:rsidR="00B72278" w:rsidRPr="00B72278">
        <w:rPr>
          <w:rFonts w:ascii="Times New Roman" w:eastAsia="Calibri" w:hAnsi="Times New Roman" w:cs="Times New Roman"/>
          <w:b/>
          <w:sz w:val="20"/>
          <w:szCs w:val="20"/>
          <w:u w:val="single"/>
          <w:vertAlign w:val="superscript"/>
        </w:rPr>
        <w:t>th</w:t>
      </w:r>
      <w:r w:rsidR="00B72278">
        <w:rPr>
          <w:rFonts w:ascii="Times New Roman" w:eastAsia="Calibri" w:hAnsi="Times New Roman" w:cs="Times New Roman"/>
          <w:b/>
          <w:sz w:val="20"/>
          <w:szCs w:val="20"/>
          <w:u w:val="single"/>
        </w:rPr>
        <w:t xml:space="preserve"> May</w:t>
      </w:r>
      <w:r w:rsidRPr="00402CD1">
        <w:rPr>
          <w:rFonts w:ascii="Times New Roman" w:eastAsia="Calibri" w:hAnsi="Times New Roman" w:cs="Times New Roman"/>
          <w:b/>
          <w:sz w:val="20"/>
          <w:szCs w:val="20"/>
          <w:u w:val="single"/>
        </w:rPr>
        <w:t xml:space="preserve"> 20</w:t>
      </w:r>
      <w:r w:rsidR="00B72278">
        <w:rPr>
          <w:rFonts w:ascii="Times New Roman" w:eastAsia="Calibri" w:hAnsi="Times New Roman" w:cs="Times New Roman"/>
          <w:b/>
          <w:sz w:val="20"/>
          <w:szCs w:val="20"/>
          <w:u w:val="single"/>
        </w:rPr>
        <w:t>20</w:t>
      </w:r>
      <w:r w:rsidRPr="00402CD1">
        <w:rPr>
          <w:rFonts w:ascii="Times New Roman" w:eastAsia="Calibri" w:hAnsi="Times New Roman" w:cs="Times New Roman"/>
          <w:b/>
          <w:sz w:val="20"/>
          <w:szCs w:val="20"/>
          <w:u w:val="single"/>
        </w:rPr>
        <w:t>:</w:t>
      </w:r>
    </w:p>
    <w:p w14:paraId="5CCCD9D6" w14:textId="7310D9FA" w:rsidR="00152FB1" w:rsidRDefault="00402CD1" w:rsidP="005A2DBC">
      <w:pPr>
        <w:pStyle w:val="NoSpacing"/>
        <w:jc w:val="both"/>
        <w:rPr>
          <w:rFonts w:ascii="Times New Roman" w:eastAsia="Calibri" w:hAnsi="Times New Roman" w:cs="Times New Roman"/>
          <w:sz w:val="20"/>
          <w:szCs w:val="20"/>
        </w:rPr>
      </w:pPr>
      <w:r w:rsidRPr="00402CD1">
        <w:rPr>
          <w:rFonts w:ascii="Times New Roman" w:eastAsia="Calibri" w:hAnsi="Times New Roman" w:cs="Times New Roman"/>
          <w:sz w:val="20"/>
          <w:szCs w:val="20"/>
        </w:rPr>
        <w:t xml:space="preserve">Copies of the minutes of the last meeting </w:t>
      </w:r>
      <w:r w:rsidR="00054168">
        <w:rPr>
          <w:rFonts w:ascii="Times New Roman" w:eastAsia="Calibri" w:hAnsi="Times New Roman" w:cs="Times New Roman"/>
          <w:sz w:val="20"/>
          <w:szCs w:val="20"/>
        </w:rPr>
        <w:t>had been</w:t>
      </w:r>
      <w:r w:rsidRPr="00402CD1">
        <w:rPr>
          <w:rFonts w:ascii="Times New Roman" w:eastAsia="Calibri" w:hAnsi="Times New Roman" w:cs="Times New Roman"/>
          <w:sz w:val="20"/>
          <w:szCs w:val="20"/>
        </w:rPr>
        <w:t xml:space="preserve"> circulated</w:t>
      </w:r>
      <w:r w:rsidR="0065253B">
        <w:rPr>
          <w:rFonts w:ascii="Times New Roman" w:eastAsia="Calibri" w:hAnsi="Times New Roman" w:cs="Times New Roman"/>
          <w:sz w:val="20"/>
          <w:szCs w:val="20"/>
        </w:rPr>
        <w:t xml:space="preserve"> and there were no matters arising.</w:t>
      </w:r>
    </w:p>
    <w:p w14:paraId="39CDDAF5" w14:textId="77777777" w:rsidR="00152FB1" w:rsidRDefault="00152FB1" w:rsidP="005A2DBC">
      <w:pPr>
        <w:pStyle w:val="NoSpacing"/>
        <w:jc w:val="both"/>
        <w:rPr>
          <w:rFonts w:ascii="Times New Roman" w:eastAsia="Calibri" w:hAnsi="Times New Roman" w:cs="Times New Roman"/>
          <w:sz w:val="20"/>
          <w:szCs w:val="20"/>
        </w:rPr>
      </w:pPr>
    </w:p>
    <w:p w14:paraId="6047A499" w14:textId="04EE7028" w:rsidR="00B72278" w:rsidRDefault="00402CD1" w:rsidP="00171AB2">
      <w:pPr>
        <w:pStyle w:val="NoSpacing"/>
        <w:jc w:val="both"/>
        <w:rPr>
          <w:rFonts w:ascii="Times New Roman" w:hAnsi="Times New Roman" w:cs="Times New Roman"/>
          <w:b/>
          <w:bCs/>
          <w:sz w:val="20"/>
          <w:szCs w:val="20"/>
        </w:rPr>
      </w:pPr>
      <w:r>
        <w:rPr>
          <w:rFonts w:ascii="Times New Roman" w:hAnsi="Times New Roman" w:cs="Times New Roman"/>
          <w:b/>
          <w:bCs/>
          <w:sz w:val="20"/>
          <w:szCs w:val="20"/>
        </w:rPr>
        <w:t>3.</w:t>
      </w:r>
      <w:r w:rsidR="00ED0A41">
        <w:rPr>
          <w:rFonts w:ascii="Times New Roman" w:hAnsi="Times New Roman" w:cs="Times New Roman"/>
          <w:b/>
          <w:bCs/>
          <w:sz w:val="20"/>
          <w:szCs w:val="20"/>
        </w:rPr>
        <w:t xml:space="preserve"> </w:t>
      </w:r>
      <w:r w:rsidR="00B72278" w:rsidRPr="00B72278">
        <w:rPr>
          <w:rFonts w:ascii="Times New Roman" w:hAnsi="Times New Roman" w:cs="Times New Roman"/>
          <w:b/>
          <w:bCs/>
          <w:sz w:val="20"/>
          <w:szCs w:val="20"/>
        </w:rPr>
        <w:t>Scheme to Improve Biodiversity in Brockwell Meadow</w:t>
      </w:r>
    </w:p>
    <w:p w14:paraId="1CFC30DC" w14:textId="77777777" w:rsidR="00B72278" w:rsidRPr="00B72278" w:rsidRDefault="00B72278" w:rsidP="00B72278">
      <w:pPr>
        <w:pStyle w:val="NoSpacing"/>
        <w:jc w:val="both"/>
        <w:rPr>
          <w:rFonts w:ascii="Times New Roman" w:hAnsi="Times New Roman" w:cs="Times New Roman"/>
          <w:sz w:val="20"/>
          <w:szCs w:val="20"/>
        </w:rPr>
      </w:pPr>
      <w:r w:rsidRPr="00B72278">
        <w:rPr>
          <w:rFonts w:ascii="Times New Roman" w:hAnsi="Times New Roman" w:cs="Times New Roman"/>
          <w:sz w:val="20"/>
          <w:szCs w:val="20"/>
        </w:rPr>
        <w:t xml:space="preserve">Following the success of the work to improve biodiversity in Linch Furlong and the Riverside Meadow, Council has agreed to extend the scheme to Brockwell Meadow.  The meadow is currently just mown grass with little environmental value and Council would like to turn it into a more environmentally friendly green space.  A possible scheme has been prepared and Council was hoping to discuss it with residents last Summer.  However, due to Covid this has had to be delayed and we now hope to hold a site meeting this Summer. </w:t>
      </w:r>
    </w:p>
    <w:p w14:paraId="2189726C" w14:textId="47F0C6FD" w:rsidR="00B72278" w:rsidRPr="00B72278" w:rsidRDefault="00B72278" w:rsidP="00B72278">
      <w:pPr>
        <w:pStyle w:val="NoSpacing"/>
        <w:jc w:val="both"/>
        <w:rPr>
          <w:rFonts w:ascii="Times New Roman" w:hAnsi="Times New Roman" w:cs="Times New Roman"/>
          <w:sz w:val="20"/>
          <w:szCs w:val="20"/>
        </w:rPr>
      </w:pPr>
      <w:r w:rsidRPr="00B72278">
        <w:rPr>
          <w:rFonts w:ascii="Times New Roman" w:hAnsi="Times New Roman" w:cs="Times New Roman"/>
          <w:sz w:val="20"/>
          <w:szCs w:val="20"/>
        </w:rPr>
        <w:t>The draft scheme includes planting wildflower areas and shrubs or trees, just mowing paths around and through the site and a marshy area.  An access will be made to the new Pre-School to encourage the children’s interest in the environment and conservation.   Grey water from the new Pre-School roof could also be used for the wet area.  Once a scheme is agreed with residents the same specialist contractor, who manages Linch Furlong and Riverside Meadow will manage the site and we hope that we can begin planting in the Autumn.</w:t>
      </w:r>
    </w:p>
    <w:p w14:paraId="1D20D2F1" w14:textId="44663A8F" w:rsidR="00B72278" w:rsidRPr="00B72278" w:rsidRDefault="00B72278" w:rsidP="00171AB2">
      <w:pPr>
        <w:pStyle w:val="NoSpacing"/>
        <w:jc w:val="both"/>
        <w:rPr>
          <w:rFonts w:ascii="Times New Roman" w:hAnsi="Times New Roman" w:cs="Times New Roman"/>
          <w:sz w:val="20"/>
          <w:szCs w:val="20"/>
        </w:rPr>
      </w:pPr>
      <w:r>
        <w:rPr>
          <w:rFonts w:ascii="Times New Roman" w:hAnsi="Times New Roman" w:cs="Times New Roman"/>
          <w:sz w:val="20"/>
          <w:szCs w:val="20"/>
        </w:rPr>
        <w:t>Chair commented that it was an exciting project which would add another environmental asset to the village.</w:t>
      </w:r>
    </w:p>
    <w:p w14:paraId="37E3EAE2" w14:textId="58BDDFE4" w:rsidR="00B72278" w:rsidRDefault="00B72278" w:rsidP="00171AB2">
      <w:pPr>
        <w:pStyle w:val="NoSpacing"/>
        <w:jc w:val="both"/>
        <w:rPr>
          <w:rFonts w:ascii="Times New Roman" w:hAnsi="Times New Roman" w:cs="Times New Roman"/>
          <w:b/>
          <w:bCs/>
          <w:sz w:val="20"/>
          <w:szCs w:val="20"/>
        </w:rPr>
      </w:pPr>
    </w:p>
    <w:p w14:paraId="07432258" w14:textId="349F7EFD" w:rsidR="00EE443F" w:rsidRDefault="00EE443F" w:rsidP="00171AB2">
      <w:pPr>
        <w:pStyle w:val="NoSpacing"/>
        <w:jc w:val="both"/>
        <w:rPr>
          <w:rFonts w:ascii="Times New Roman" w:hAnsi="Times New Roman" w:cs="Times New Roman"/>
          <w:b/>
          <w:bCs/>
          <w:sz w:val="20"/>
          <w:szCs w:val="20"/>
        </w:rPr>
      </w:pPr>
      <w:r>
        <w:rPr>
          <w:rFonts w:ascii="Times New Roman" w:hAnsi="Times New Roman" w:cs="Times New Roman"/>
          <w:b/>
          <w:bCs/>
          <w:sz w:val="20"/>
          <w:szCs w:val="20"/>
        </w:rPr>
        <w:t xml:space="preserve">4. </w:t>
      </w:r>
      <w:r w:rsidRPr="00EE443F">
        <w:rPr>
          <w:rFonts w:ascii="Times New Roman" w:hAnsi="Times New Roman" w:cs="Times New Roman"/>
          <w:b/>
          <w:bCs/>
          <w:sz w:val="20"/>
          <w:szCs w:val="20"/>
        </w:rPr>
        <w:t>Impact of Major Infrastructure Schemes – East West Rail</w:t>
      </w:r>
      <w:r w:rsidR="00632858">
        <w:rPr>
          <w:rFonts w:ascii="Times New Roman" w:hAnsi="Times New Roman" w:cs="Times New Roman"/>
          <w:b/>
          <w:bCs/>
          <w:sz w:val="20"/>
          <w:szCs w:val="20"/>
        </w:rPr>
        <w:t xml:space="preserve"> (EWR)</w:t>
      </w:r>
      <w:r w:rsidRPr="00EE443F">
        <w:rPr>
          <w:rFonts w:ascii="Times New Roman" w:hAnsi="Times New Roman" w:cs="Times New Roman"/>
          <w:b/>
          <w:bCs/>
          <w:sz w:val="20"/>
          <w:szCs w:val="20"/>
        </w:rPr>
        <w:t xml:space="preserve"> and Oxford-Cambridge Arc</w:t>
      </w:r>
      <w:r w:rsidR="006A29F5">
        <w:rPr>
          <w:rFonts w:ascii="Times New Roman" w:hAnsi="Times New Roman" w:cs="Times New Roman"/>
          <w:b/>
          <w:bCs/>
          <w:sz w:val="20"/>
          <w:szCs w:val="20"/>
        </w:rPr>
        <w:t xml:space="preserve"> (Ox-Cam Arc)</w:t>
      </w:r>
    </w:p>
    <w:p w14:paraId="04CAABC1" w14:textId="24540527" w:rsidR="00EE443F" w:rsidRPr="00EE443F" w:rsidRDefault="00EE443F" w:rsidP="00171AB2">
      <w:pPr>
        <w:pStyle w:val="NoSpacing"/>
        <w:jc w:val="both"/>
        <w:rPr>
          <w:rFonts w:ascii="Times New Roman" w:hAnsi="Times New Roman" w:cs="Times New Roman"/>
          <w:sz w:val="20"/>
          <w:szCs w:val="20"/>
        </w:rPr>
      </w:pPr>
      <w:r>
        <w:rPr>
          <w:rFonts w:ascii="Times New Roman" w:hAnsi="Times New Roman" w:cs="Times New Roman"/>
          <w:sz w:val="20"/>
          <w:szCs w:val="20"/>
        </w:rPr>
        <w:t xml:space="preserve">Cllr. Sansom </w:t>
      </w:r>
      <w:r w:rsidR="00632858">
        <w:rPr>
          <w:rFonts w:ascii="Times New Roman" w:hAnsi="Times New Roman" w:cs="Times New Roman"/>
          <w:sz w:val="20"/>
          <w:szCs w:val="20"/>
        </w:rPr>
        <w:t xml:space="preserve">made a presentation detailing the issues around the </w:t>
      </w:r>
      <w:r w:rsidR="00632858" w:rsidRPr="00632858">
        <w:rPr>
          <w:rFonts w:ascii="Times New Roman" w:hAnsi="Times New Roman" w:cs="Times New Roman"/>
          <w:sz w:val="20"/>
          <w:szCs w:val="20"/>
        </w:rPr>
        <w:t>Ox-Cam Arc</w:t>
      </w:r>
      <w:r w:rsidR="00632858">
        <w:rPr>
          <w:rFonts w:ascii="Times New Roman" w:hAnsi="Times New Roman" w:cs="Times New Roman"/>
          <w:sz w:val="20"/>
          <w:szCs w:val="20"/>
        </w:rPr>
        <w:t xml:space="preserve">, EWR and the Borough Local Plan review.  </w:t>
      </w:r>
    </w:p>
    <w:p w14:paraId="1CCE9477" w14:textId="034FDB10" w:rsidR="00EE443F" w:rsidRDefault="00632858" w:rsidP="00171AB2">
      <w:pPr>
        <w:pStyle w:val="NoSpacing"/>
        <w:jc w:val="both"/>
        <w:rPr>
          <w:rFonts w:ascii="Times New Roman" w:hAnsi="Times New Roman" w:cs="Times New Roman"/>
          <w:sz w:val="20"/>
          <w:szCs w:val="20"/>
        </w:rPr>
      </w:pPr>
      <w:r>
        <w:rPr>
          <w:rFonts w:ascii="Times New Roman" w:hAnsi="Times New Roman" w:cs="Times New Roman"/>
          <w:sz w:val="20"/>
          <w:szCs w:val="20"/>
        </w:rPr>
        <w:t xml:space="preserve">In early 2021 Council had distributed a leaflet to every household to inform residents </w:t>
      </w:r>
      <w:r w:rsidRPr="00632858">
        <w:rPr>
          <w:rFonts w:ascii="Times New Roman" w:hAnsi="Times New Roman" w:cs="Times New Roman"/>
          <w:sz w:val="20"/>
          <w:szCs w:val="20"/>
        </w:rPr>
        <w:t>about these</w:t>
      </w:r>
      <w:r w:rsidR="00AD1940">
        <w:rPr>
          <w:rFonts w:ascii="Times New Roman" w:hAnsi="Times New Roman" w:cs="Times New Roman"/>
          <w:sz w:val="20"/>
          <w:szCs w:val="20"/>
        </w:rPr>
        <w:t xml:space="preserve"> developments</w:t>
      </w:r>
      <w:r w:rsidRPr="00632858">
        <w:rPr>
          <w:rFonts w:ascii="Times New Roman" w:hAnsi="Times New Roman" w:cs="Times New Roman"/>
          <w:sz w:val="20"/>
          <w:szCs w:val="20"/>
        </w:rPr>
        <w:t>.</w:t>
      </w:r>
      <w:r>
        <w:rPr>
          <w:rFonts w:ascii="Times New Roman" w:hAnsi="Times New Roman" w:cs="Times New Roman"/>
          <w:sz w:val="20"/>
          <w:szCs w:val="20"/>
        </w:rPr>
        <w:t xml:space="preserve">  In May 2019, Bedford BC was party to an agreement supporting the Ox-Cam Arc called the Joint Declaration.  This would result in the urbanisation of the </w:t>
      </w:r>
      <w:r w:rsidR="002900D6">
        <w:rPr>
          <w:rFonts w:ascii="Times New Roman" w:hAnsi="Times New Roman" w:cs="Times New Roman"/>
          <w:sz w:val="20"/>
          <w:szCs w:val="20"/>
        </w:rPr>
        <w:t xml:space="preserve">open </w:t>
      </w:r>
      <w:r>
        <w:rPr>
          <w:rFonts w:ascii="Times New Roman" w:hAnsi="Times New Roman" w:cs="Times New Roman"/>
          <w:sz w:val="20"/>
          <w:szCs w:val="20"/>
        </w:rPr>
        <w:t>countryside between Oxford and Cambridg</w:t>
      </w:r>
      <w:r w:rsidR="0074798E">
        <w:rPr>
          <w:rFonts w:ascii="Times New Roman" w:hAnsi="Times New Roman" w:cs="Times New Roman"/>
          <w:sz w:val="20"/>
          <w:szCs w:val="20"/>
        </w:rPr>
        <w:t>e</w:t>
      </w:r>
      <w:r w:rsidR="001D2610">
        <w:rPr>
          <w:rFonts w:ascii="Times New Roman" w:hAnsi="Times New Roman" w:cs="Times New Roman"/>
          <w:sz w:val="20"/>
          <w:szCs w:val="20"/>
        </w:rPr>
        <w:t>,</w:t>
      </w:r>
      <w:r>
        <w:rPr>
          <w:rFonts w:ascii="Times New Roman" w:hAnsi="Times New Roman" w:cs="Times New Roman"/>
          <w:sz w:val="20"/>
          <w:szCs w:val="20"/>
        </w:rPr>
        <w:t xml:space="preserve"> </w:t>
      </w:r>
      <w:r w:rsidR="002900D6">
        <w:rPr>
          <w:rFonts w:ascii="Times New Roman" w:hAnsi="Times New Roman" w:cs="Times New Roman"/>
          <w:sz w:val="20"/>
          <w:szCs w:val="20"/>
        </w:rPr>
        <w:t xml:space="preserve">the building of 1 million new homes and a population increase of around 1.9 million, which was equivalent 20 cities the size of Cambridge. </w:t>
      </w:r>
    </w:p>
    <w:p w14:paraId="19BCF83B" w14:textId="54C887D6" w:rsidR="002900D6" w:rsidRPr="00632858" w:rsidRDefault="002900D6" w:rsidP="00171AB2">
      <w:pPr>
        <w:pStyle w:val="NoSpacing"/>
        <w:jc w:val="both"/>
        <w:rPr>
          <w:rFonts w:ascii="Times New Roman" w:hAnsi="Times New Roman" w:cs="Times New Roman"/>
          <w:sz w:val="20"/>
          <w:szCs w:val="20"/>
        </w:rPr>
      </w:pPr>
      <w:r>
        <w:rPr>
          <w:rFonts w:ascii="Times New Roman" w:hAnsi="Times New Roman" w:cs="Times New Roman"/>
          <w:sz w:val="20"/>
          <w:szCs w:val="20"/>
        </w:rPr>
        <w:t>EWR finally published details of their preferred route between Bedford and Cambridge in 2020</w:t>
      </w:r>
      <w:r w:rsidR="00F452A7">
        <w:rPr>
          <w:rFonts w:ascii="Times New Roman" w:hAnsi="Times New Roman" w:cs="Times New Roman"/>
          <w:sz w:val="20"/>
          <w:szCs w:val="20"/>
        </w:rPr>
        <w:t xml:space="preserve"> and t</w:t>
      </w:r>
      <w:r w:rsidR="0060157B">
        <w:rPr>
          <w:rFonts w:ascii="Times New Roman" w:hAnsi="Times New Roman" w:cs="Times New Roman"/>
          <w:sz w:val="20"/>
          <w:szCs w:val="20"/>
        </w:rPr>
        <w:t xml:space="preserve">he northern </w:t>
      </w:r>
      <w:r>
        <w:rPr>
          <w:rFonts w:ascii="Times New Roman" w:hAnsi="Times New Roman" w:cs="Times New Roman"/>
          <w:sz w:val="20"/>
          <w:szCs w:val="20"/>
        </w:rPr>
        <w:t>Route E was chosen</w:t>
      </w:r>
      <w:r w:rsidR="00F452A7">
        <w:rPr>
          <w:rFonts w:ascii="Times New Roman" w:hAnsi="Times New Roman" w:cs="Times New Roman"/>
          <w:sz w:val="20"/>
          <w:szCs w:val="20"/>
        </w:rPr>
        <w:t>.</w:t>
      </w:r>
      <w:r>
        <w:rPr>
          <w:rFonts w:ascii="Times New Roman" w:hAnsi="Times New Roman" w:cs="Times New Roman"/>
          <w:sz w:val="20"/>
          <w:szCs w:val="20"/>
        </w:rPr>
        <w:t xml:space="preserve">  </w:t>
      </w:r>
      <w:r w:rsidR="00F452A7">
        <w:rPr>
          <w:rFonts w:ascii="Times New Roman" w:hAnsi="Times New Roman" w:cs="Times New Roman"/>
          <w:sz w:val="20"/>
          <w:szCs w:val="20"/>
        </w:rPr>
        <w:t xml:space="preserve">This </w:t>
      </w:r>
      <w:r>
        <w:rPr>
          <w:rFonts w:ascii="Times New Roman" w:hAnsi="Times New Roman" w:cs="Times New Roman"/>
          <w:sz w:val="20"/>
          <w:szCs w:val="20"/>
        </w:rPr>
        <w:t>was supported by Bedford BC</w:t>
      </w:r>
      <w:r w:rsidR="009215F2">
        <w:rPr>
          <w:rFonts w:ascii="Times New Roman" w:hAnsi="Times New Roman" w:cs="Times New Roman"/>
          <w:sz w:val="20"/>
          <w:szCs w:val="20"/>
        </w:rPr>
        <w:t xml:space="preserve"> as it </w:t>
      </w:r>
      <w:r w:rsidR="00063F79">
        <w:rPr>
          <w:rFonts w:ascii="Times New Roman" w:hAnsi="Times New Roman" w:cs="Times New Roman"/>
          <w:sz w:val="20"/>
          <w:szCs w:val="20"/>
        </w:rPr>
        <w:t>c</w:t>
      </w:r>
      <w:r w:rsidR="009215F2">
        <w:rPr>
          <w:rFonts w:ascii="Times New Roman" w:hAnsi="Times New Roman" w:cs="Times New Roman"/>
          <w:sz w:val="20"/>
          <w:szCs w:val="20"/>
        </w:rPr>
        <w:t xml:space="preserve">ould facilitate a new town or towns in North Bedfordshire </w:t>
      </w:r>
      <w:r w:rsidR="0060157B">
        <w:rPr>
          <w:rFonts w:ascii="Times New Roman" w:hAnsi="Times New Roman" w:cs="Times New Roman"/>
          <w:sz w:val="20"/>
          <w:szCs w:val="20"/>
        </w:rPr>
        <w:t>but their response to the consultation was not published on their website until recently</w:t>
      </w:r>
      <w:r w:rsidR="00AD1940">
        <w:rPr>
          <w:rFonts w:ascii="Times New Roman" w:hAnsi="Times New Roman" w:cs="Times New Roman"/>
          <w:sz w:val="20"/>
          <w:szCs w:val="20"/>
        </w:rPr>
        <w:t>, so residents were largely unaware of their views</w:t>
      </w:r>
      <w:r w:rsidR="009215F2">
        <w:rPr>
          <w:rFonts w:ascii="Times New Roman" w:hAnsi="Times New Roman" w:cs="Times New Roman"/>
          <w:sz w:val="20"/>
          <w:szCs w:val="20"/>
        </w:rPr>
        <w:t>.  Council preferred Route B to the south of Bedford</w:t>
      </w:r>
      <w:r w:rsidR="00892CD6">
        <w:rPr>
          <w:rFonts w:ascii="Times New Roman" w:hAnsi="Times New Roman" w:cs="Times New Roman"/>
          <w:sz w:val="20"/>
          <w:szCs w:val="20"/>
        </w:rPr>
        <w:t>,</w:t>
      </w:r>
      <w:r w:rsidR="009215F2">
        <w:rPr>
          <w:rFonts w:ascii="Times New Roman" w:hAnsi="Times New Roman" w:cs="Times New Roman"/>
          <w:sz w:val="20"/>
          <w:szCs w:val="20"/>
        </w:rPr>
        <w:t xml:space="preserve"> </w:t>
      </w:r>
      <w:r w:rsidR="00892CD6">
        <w:rPr>
          <w:rFonts w:ascii="Times New Roman" w:hAnsi="Times New Roman" w:cs="Times New Roman"/>
          <w:sz w:val="20"/>
          <w:szCs w:val="20"/>
        </w:rPr>
        <w:t xml:space="preserve">which would follow the existing transport corridor along the A421 and include </w:t>
      </w:r>
      <w:r w:rsidR="009215F2">
        <w:rPr>
          <w:rFonts w:ascii="Times New Roman" w:hAnsi="Times New Roman" w:cs="Times New Roman"/>
          <w:sz w:val="20"/>
          <w:szCs w:val="20"/>
        </w:rPr>
        <w:t>a parkway station at Wixams</w:t>
      </w:r>
      <w:r w:rsidR="006A29F5">
        <w:rPr>
          <w:rFonts w:ascii="Times New Roman" w:hAnsi="Times New Roman" w:cs="Times New Roman"/>
          <w:sz w:val="20"/>
          <w:szCs w:val="20"/>
        </w:rPr>
        <w:t>.  Route B was preferred by the Wildlife Trust and Routes B and E were equally popular in the EWR consultation.</w:t>
      </w:r>
      <w:r w:rsidR="009215F2">
        <w:rPr>
          <w:rFonts w:ascii="Times New Roman" w:hAnsi="Times New Roman" w:cs="Times New Roman"/>
          <w:sz w:val="20"/>
          <w:szCs w:val="20"/>
        </w:rPr>
        <w:t xml:space="preserve">  </w:t>
      </w:r>
    </w:p>
    <w:p w14:paraId="0C05007F" w14:textId="493DB244" w:rsidR="00EE443F" w:rsidRPr="00632858" w:rsidRDefault="006A29F5" w:rsidP="00171AB2">
      <w:pPr>
        <w:pStyle w:val="NoSpacing"/>
        <w:jc w:val="both"/>
        <w:rPr>
          <w:rFonts w:ascii="Times New Roman" w:hAnsi="Times New Roman" w:cs="Times New Roman"/>
          <w:sz w:val="20"/>
          <w:szCs w:val="20"/>
        </w:rPr>
      </w:pPr>
      <w:r>
        <w:rPr>
          <w:rFonts w:ascii="Times New Roman" w:hAnsi="Times New Roman" w:cs="Times New Roman"/>
          <w:sz w:val="20"/>
          <w:szCs w:val="20"/>
        </w:rPr>
        <w:t>The Bedford Borough Local Plan 2030 was currently being reviewed and a Call for Sites had been undertaken.  Th</w:t>
      </w:r>
      <w:r w:rsidR="001D2610">
        <w:rPr>
          <w:rFonts w:ascii="Times New Roman" w:hAnsi="Times New Roman" w:cs="Times New Roman"/>
          <w:sz w:val="20"/>
          <w:szCs w:val="20"/>
        </w:rPr>
        <w:t xml:space="preserve">e review would </w:t>
      </w:r>
      <w:r>
        <w:rPr>
          <w:rFonts w:ascii="Times New Roman" w:hAnsi="Times New Roman" w:cs="Times New Roman"/>
          <w:sz w:val="20"/>
          <w:szCs w:val="20"/>
        </w:rPr>
        <w:t>incorporate the Ox-Cam A</w:t>
      </w:r>
      <w:r w:rsidR="001D2610">
        <w:rPr>
          <w:rFonts w:ascii="Times New Roman" w:hAnsi="Times New Roman" w:cs="Times New Roman"/>
          <w:sz w:val="20"/>
          <w:szCs w:val="20"/>
        </w:rPr>
        <w:t xml:space="preserve">rc proposals and the EWR preferred route and new housing would be in addition to the 500 houses already allocated in each of Bromham, Clapham, Great Barford and Sharnbrook.  Cllr. Sansom tabled maps showing the large sites of 6K – 10K homes put forward around Twinwood Business Park and </w:t>
      </w:r>
      <w:r w:rsidR="00921546">
        <w:rPr>
          <w:rFonts w:ascii="Times New Roman" w:hAnsi="Times New Roman" w:cs="Times New Roman"/>
          <w:sz w:val="20"/>
          <w:szCs w:val="20"/>
        </w:rPr>
        <w:t>of</w:t>
      </w:r>
      <w:r w:rsidR="001D2610">
        <w:rPr>
          <w:rFonts w:ascii="Times New Roman" w:hAnsi="Times New Roman" w:cs="Times New Roman"/>
          <w:sz w:val="20"/>
          <w:szCs w:val="20"/>
        </w:rPr>
        <w:t xml:space="preserve"> 4.5K homes</w:t>
      </w:r>
      <w:r w:rsidR="001D2610" w:rsidRPr="001D2610">
        <w:rPr>
          <w:rFonts w:ascii="Times New Roman" w:hAnsi="Times New Roman" w:cs="Times New Roman"/>
          <w:sz w:val="20"/>
          <w:szCs w:val="20"/>
        </w:rPr>
        <w:t xml:space="preserve"> </w:t>
      </w:r>
      <w:r w:rsidR="001D2610">
        <w:rPr>
          <w:rFonts w:ascii="Times New Roman" w:hAnsi="Times New Roman" w:cs="Times New Roman"/>
          <w:sz w:val="20"/>
          <w:szCs w:val="20"/>
        </w:rPr>
        <w:t xml:space="preserve">around Colworth.    </w:t>
      </w:r>
      <w:r w:rsidR="00F3464D">
        <w:rPr>
          <w:rFonts w:ascii="Times New Roman" w:hAnsi="Times New Roman" w:cs="Times New Roman"/>
          <w:sz w:val="20"/>
          <w:szCs w:val="20"/>
        </w:rPr>
        <w:t>Either site would have a sever</w:t>
      </w:r>
      <w:r w:rsidR="003B10E6">
        <w:rPr>
          <w:rFonts w:ascii="Times New Roman" w:hAnsi="Times New Roman" w:cs="Times New Roman"/>
          <w:sz w:val="20"/>
          <w:szCs w:val="20"/>
        </w:rPr>
        <w:t>e</w:t>
      </w:r>
      <w:r w:rsidR="00F3464D">
        <w:rPr>
          <w:rFonts w:ascii="Times New Roman" w:hAnsi="Times New Roman" w:cs="Times New Roman"/>
          <w:sz w:val="20"/>
          <w:szCs w:val="20"/>
        </w:rPr>
        <w:t xml:space="preserve"> impact on Oakley because of the additional traffic </w:t>
      </w:r>
      <w:r w:rsidR="003B10E6">
        <w:rPr>
          <w:rFonts w:ascii="Times New Roman" w:hAnsi="Times New Roman" w:cs="Times New Roman"/>
          <w:sz w:val="20"/>
          <w:szCs w:val="20"/>
        </w:rPr>
        <w:t>and the promoters of the Twinwood site had also included a parkway station to the north of Bedford in their proposal.</w:t>
      </w:r>
    </w:p>
    <w:p w14:paraId="4DC47769" w14:textId="4D2A6EAB" w:rsidR="00EE443F" w:rsidRPr="00632858" w:rsidRDefault="00AF2C13" w:rsidP="00171AB2">
      <w:pPr>
        <w:pStyle w:val="NoSpacing"/>
        <w:jc w:val="both"/>
        <w:rPr>
          <w:rFonts w:ascii="Times New Roman" w:hAnsi="Times New Roman" w:cs="Times New Roman"/>
          <w:sz w:val="20"/>
          <w:szCs w:val="20"/>
        </w:rPr>
      </w:pPr>
      <w:r>
        <w:rPr>
          <w:rFonts w:ascii="Times New Roman" w:hAnsi="Times New Roman" w:cs="Times New Roman"/>
          <w:sz w:val="20"/>
          <w:szCs w:val="20"/>
        </w:rPr>
        <w:t xml:space="preserve">In response to these issues, Council </w:t>
      </w:r>
      <w:r w:rsidR="00F9312F">
        <w:rPr>
          <w:rFonts w:ascii="Times New Roman" w:hAnsi="Times New Roman" w:cs="Times New Roman"/>
          <w:sz w:val="20"/>
          <w:szCs w:val="20"/>
        </w:rPr>
        <w:t xml:space="preserve">had </w:t>
      </w:r>
      <w:r>
        <w:rPr>
          <w:rFonts w:ascii="Times New Roman" w:hAnsi="Times New Roman" w:cs="Times New Roman"/>
          <w:sz w:val="20"/>
          <w:szCs w:val="20"/>
        </w:rPr>
        <w:t>invited the Mayor and Mr. Fuller MP to a public meeting</w:t>
      </w:r>
      <w:r w:rsidR="00220EA3">
        <w:rPr>
          <w:rFonts w:ascii="Times New Roman" w:hAnsi="Times New Roman" w:cs="Times New Roman"/>
          <w:sz w:val="20"/>
          <w:szCs w:val="20"/>
        </w:rPr>
        <w:t xml:space="preserve"> and raised our concerns with them</w:t>
      </w:r>
      <w:r w:rsidR="005F3F0C">
        <w:rPr>
          <w:rFonts w:ascii="Times New Roman" w:hAnsi="Times New Roman" w:cs="Times New Roman"/>
          <w:sz w:val="20"/>
          <w:szCs w:val="20"/>
        </w:rPr>
        <w:t xml:space="preserve">.  </w:t>
      </w:r>
      <w:r w:rsidR="002743BB">
        <w:rPr>
          <w:rFonts w:ascii="Times New Roman" w:hAnsi="Times New Roman" w:cs="Times New Roman"/>
          <w:sz w:val="20"/>
          <w:szCs w:val="20"/>
        </w:rPr>
        <w:t xml:space="preserve">Council </w:t>
      </w:r>
      <w:r>
        <w:rPr>
          <w:rFonts w:ascii="Times New Roman" w:hAnsi="Times New Roman" w:cs="Times New Roman"/>
          <w:sz w:val="20"/>
          <w:szCs w:val="20"/>
        </w:rPr>
        <w:t xml:space="preserve">had </w:t>
      </w:r>
      <w:r w:rsidR="002743BB">
        <w:rPr>
          <w:rFonts w:ascii="Times New Roman" w:hAnsi="Times New Roman" w:cs="Times New Roman"/>
          <w:sz w:val="20"/>
          <w:szCs w:val="20"/>
        </w:rPr>
        <w:t xml:space="preserve">also </w:t>
      </w:r>
      <w:r>
        <w:rPr>
          <w:rFonts w:ascii="Times New Roman" w:hAnsi="Times New Roman" w:cs="Times New Roman"/>
          <w:sz w:val="20"/>
          <w:szCs w:val="20"/>
        </w:rPr>
        <w:t>joined two action groups, BFAR</w:t>
      </w:r>
      <w:r w:rsidR="00F9312F">
        <w:rPr>
          <w:rFonts w:ascii="Times New Roman" w:hAnsi="Times New Roman" w:cs="Times New Roman"/>
          <w:sz w:val="20"/>
          <w:szCs w:val="20"/>
        </w:rPr>
        <w:t>e</w:t>
      </w:r>
      <w:r>
        <w:rPr>
          <w:rFonts w:ascii="Times New Roman" w:hAnsi="Times New Roman" w:cs="Times New Roman"/>
          <w:sz w:val="20"/>
          <w:szCs w:val="20"/>
        </w:rPr>
        <w:t xml:space="preserve"> (Bedford for a Re</w:t>
      </w:r>
      <w:r w:rsidR="00087EE1">
        <w:rPr>
          <w:rFonts w:ascii="Times New Roman" w:hAnsi="Times New Roman" w:cs="Times New Roman"/>
          <w:sz w:val="20"/>
          <w:szCs w:val="20"/>
        </w:rPr>
        <w:t>-consultation) and KNBG (Keep North Bedfordshire Green)</w:t>
      </w:r>
      <w:r w:rsidR="00F9312F">
        <w:rPr>
          <w:rFonts w:ascii="Times New Roman" w:hAnsi="Times New Roman" w:cs="Times New Roman"/>
          <w:sz w:val="20"/>
          <w:szCs w:val="20"/>
        </w:rPr>
        <w:t>.  Both groups had held meetings with Mr. Fuller MP and the Minister for Railways</w:t>
      </w:r>
      <w:r w:rsidR="002743BB">
        <w:rPr>
          <w:rFonts w:ascii="Times New Roman" w:hAnsi="Times New Roman" w:cs="Times New Roman"/>
          <w:sz w:val="20"/>
          <w:szCs w:val="20"/>
        </w:rPr>
        <w:t xml:space="preserve"> and </w:t>
      </w:r>
      <w:r w:rsidR="00220EA3">
        <w:rPr>
          <w:rFonts w:ascii="Times New Roman" w:hAnsi="Times New Roman" w:cs="Times New Roman"/>
          <w:sz w:val="20"/>
          <w:szCs w:val="20"/>
        </w:rPr>
        <w:t>BFARe had organised a</w:t>
      </w:r>
      <w:r w:rsidR="00F9312F">
        <w:rPr>
          <w:rFonts w:ascii="Times New Roman" w:hAnsi="Times New Roman" w:cs="Times New Roman"/>
          <w:sz w:val="20"/>
          <w:szCs w:val="20"/>
        </w:rPr>
        <w:t xml:space="preserve"> petition to Bedford BC signed by almost 2K residents</w:t>
      </w:r>
      <w:r w:rsidR="002743BB">
        <w:rPr>
          <w:rFonts w:ascii="Times New Roman" w:hAnsi="Times New Roman" w:cs="Times New Roman"/>
          <w:sz w:val="20"/>
          <w:szCs w:val="20"/>
        </w:rPr>
        <w:t>.</w:t>
      </w:r>
      <w:r w:rsidR="00F9312F">
        <w:rPr>
          <w:rFonts w:ascii="Times New Roman" w:hAnsi="Times New Roman" w:cs="Times New Roman"/>
          <w:sz w:val="20"/>
          <w:szCs w:val="20"/>
        </w:rPr>
        <w:t xml:space="preserve"> </w:t>
      </w:r>
      <w:r w:rsidR="002743BB">
        <w:rPr>
          <w:rFonts w:ascii="Times New Roman" w:hAnsi="Times New Roman" w:cs="Times New Roman"/>
          <w:sz w:val="20"/>
          <w:szCs w:val="20"/>
        </w:rPr>
        <w:t xml:space="preserve"> </w:t>
      </w:r>
      <w:r w:rsidR="00F9312F">
        <w:rPr>
          <w:rFonts w:ascii="Times New Roman" w:hAnsi="Times New Roman" w:cs="Times New Roman"/>
          <w:sz w:val="20"/>
          <w:szCs w:val="20"/>
        </w:rPr>
        <w:t>Brickhill Parish Council held a special meeting because of the concerns of local residents</w:t>
      </w:r>
      <w:r w:rsidR="00220EA3">
        <w:rPr>
          <w:rFonts w:ascii="Times New Roman" w:hAnsi="Times New Roman" w:cs="Times New Roman"/>
          <w:sz w:val="20"/>
          <w:szCs w:val="20"/>
        </w:rPr>
        <w:t xml:space="preserve"> and </w:t>
      </w:r>
      <w:r w:rsidR="00F9312F">
        <w:rPr>
          <w:rFonts w:ascii="Times New Roman" w:hAnsi="Times New Roman" w:cs="Times New Roman"/>
          <w:sz w:val="20"/>
          <w:szCs w:val="20"/>
        </w:rPr>
        <w:t xml:space="preserve">subsequently rescinded </w:t>
      </w:r>
      <w:r w:rsidR="00220EA3">
        <w:rPr>
          <w:rFonts w:ascii="Times New Roman" w:hAnsi="Times New Roman" w:cs="Times New Roman"/>
          <w:sz w:val="20"/>
          <w:szCs w:val="20"/>
        </w:rPr>
        <w:t>their</w:t>
      </w:r>
      <w:r w:rsidR="00F9312F">
        <w:rPr>
          <w:rFonts w:ascii="Times New Roman" w:hAnsi="Times New Roman" w:cs="Times New Roman"/>
          <w:sz w:val="20"/>
          <w:szCs w:val="20"/>
        </w:rPr>
        <w:t xml:space="preserve"> support for Route E.  An action group to </w:t>
      </w:r>
      <w:r w:rsidR="00220EA3">
        <w:rPr>
          <w:rFonts w:ascii="Times New Roman" w:hAnsi="Times New Roman" w:cs="Times New Roman"/>
          <w:sz w:val="20"/>
          <w:szCs w:val="20"/>
        </w:rPr>
        <w:t>protect the Great Ouse Valley had</w:t>
      </w:r>
      <w:r w:rsidR="002743BB">
        <w:rPr>
          <w:rFonts w:ascii="Times New Roman" w:hAnsi="Times New Roman" w:cs="Times New Roman"/>
          <w:sz w:val="20"/>
          <w:szCs w:val="20"/>
        </w:rPr>
        <w:t xml:space="preserve"> also </w:t>
      </w:r>
      <w:r w:rsidR="00220EA3">
        <w:rPr>
          <w:rFonts w:ascii="Times New Roman" w:hAnsi="Times New Roman" w:cs="Times New Roman"/>
          <w:sz w:val="20"/>
          <w:szCs w:val="20"/>
        </w:rPr>
        <w:t>recently been formed</w:t>
      </w:r>
      <w:r w:rsidR="0050358D">
        <w:rPr>
          <w:rFonts w:ascii="Times New Roman" w:hAnsi="Times New Roman" w:cs="Times New Roman"/>
          <w:sz w:val="20"/>
          <w:szCs w:val="20"/>
        </w:rPr>
        <w:t xml:space="preserve"> because of deep concerns about the impact of </w:t>
      </w:r>
      <w:r w:rsidR="00BB29C0">
        <w:rPr>
          <w:rFonts w:ascii="Times New Roman" w:hAnsi="Times New Roman" w:cs="Times New Roman"/>
          <w:sz w:val="20"/>
          <w:szCs w:val="20"/>
        </w:rPr>
        <w:t xml:space="preserve">future </w:t>
      </w:r>
      <w:r w:rsidR="0050358D">
        <w:rPr>
          <w:rFonts w:ascii="Times New Roman" w:hAnsi="Times New Roman" w:cs="Times New Roman"/>
          <w:sz w:val="20"/>
          <w:szCs w:val="20"/>
        </w:rPr>
        <w:t>development on the river area.</w:t>
      </w:r>
    </w:p>
    <w:p w14:paraId="196A0738" w14:textId="7FF2822D" w:rsidR="00EE443F" w:rsidRPr="00632858" w:rsidRDefault="00E9309C" w:rsidP="00171AB2">
      <w:pPr>
        <w:pStyle w:val="NoSpacing"/>
        <w:jc w:val="both"/>
        <w:rPr>
          <w:rFonts w:ascii="Times New Roman" w:hAnsi="Times New Roman" w:cs="Times New Roman"/>
          <w:sz w:val="20"/>
          <w:szCs w:val="20"/>
        </w:rPr>
      </w:pPr>
      <w:r>
        <w:rPr>
          <w:rFonts w:ascii="Times New Roman" w:hAnsi="Times New Roman" w:cs="Times New Roman"/>
          <w:sz w:val="20"/>
          <w:szCs w:val="20"/>
        </w:rPr>
        <w:t xml:space="preserve">EWR consultation on options for the line within Route </w:t>
      </w:r>
      <w:r w:rsidR="002743BB">
        <w:rPr>
          <w:rFonts w:ascii="Times New Roman" w:hAnsi="Times New Roman" w:cs="Times New Roman"/>
          <w:sz w:val="20"/>
          <w:szCs w:val="20"/>
        </w:rPr>
        <w:t>would run</w:t>
      </w:r>
      <w:r>
        <w:rPr>
          <w:rFonts w:ascii="Times New Roman" w:hAnsi="Times New Roman" w:cs="Times New Roman"/>
          <w:sz w:val="20"/>
          <w:szCs w:val="20"/>
        </w:rPr>
        <w:t xml:space="preserve"> from 31.03.21. until 09.06.21.  Cllrs. Sansom &amp; Olney </w:t>
      </w:r>
      <w:r w:rsidR="00124358">
        <w:rPr>
          <w:rFonts w:ascii="Times New Roman" w:hAnsi="Times New Roman" w:cs="Times New Roman"/>
          <w:sz w:val="20"/>
          <w:szCs w:val="20"/>
        </w:rPr>
        <w:t xml:space="preserve">had </w:t>
      </w:r>
      <w:r>
        <w:rPr>
          <w:rFonts w:ascii="Times New Roman" w:hAnsi="Times New Roman" w:cs="Times New Roman"/>
          <w:sz w:val="20"/>
          <w:szCs w:val="20"/>
        </w:rPr>
        <w:t>attended the briefing on the consultation for which EWR gave only 24 hours’ notice.  Council would be responding and would continue to work with pressure groups to protect the local countryside.</w:t>
      </w:r>
    </w:p>
    <w:p w14:paraId="170FF2DD" w14:textId="77777777" w:rsidR="00DB576D" w:rsidRDefault="0020084E" w:rsidP="00171AB2">
      <w:pPr>
        <w:pStyle w:val="NoSpacing"/>
        <w:jc w:val="both"/>
        <w:rPr>
          <w:rFonts w:ascii="Times New Roman" w:hAnsi="Times New Roman" w:cs="Times New Roman"/>
          <w:sz w:val="20"/>
          <w:szCs w:val="20"/>
        </w:rPr>
      </w:pPr>
      <w:r>
        <w:rPr>
          <w:rFonts w:ascii="Times New Roman" w:hAnsi="Times New Roman" w:cs="Times New Roman"/>
          <w:sz w:val="20"/>
          <w:szCs w:val="20"/>
        </w:rPr>
        <w:t xml:space="preserve">Cllr. Sansom confirmed that BFARe and KNBG were working together.  Cllr. Fardon asked whether Cllr. Abbott had a conflict of interest as a Bedford Borough Councillor, </w:t>
      </w:r>
      <w:r w:rsidR="00962916">
        <w:rPr>
          <w:rFonts w:ascii="Times New Roman" w:hAnsi="Times New Roman" w:cs="Times New Roman"/>
          <w:sz w:val="20"/>
          <w:szCs w:val="20"/>
        </w:rPr>
        <w:t>given that</w:t>
      </w:r>
      <w:r>
        <w:rPr>
          <w:rFonts w:ascii="Times New Roman" w:hAnsi="Times New Roman" w:cs="Times New Roman"/>
          <w:sz w:val="20"/>
          <w:szCs w:val="20"/>
        </w:rPr>
        <w:t xml:space="preserve"> the views of Oakley residents differed from those of Bedford BC.</w:t>
      </w:r>
      <w:r w:rsidR="007A3D41">
        <w:rPr>
          <w:rFonts w:ascii="Times New Roman" w:hAnsi="Times New Roman" w:cs="Times New Roman"/>
          <w:sz w:val="20"/>
          <w:szCs w:val="20"/>
        </w:rPr>
        <w:t xml:space="preserve">  Cllr. Abbott confirmed that he fed back the views of all three </w:t>
      </w:r>
      <w:r w:rsidR="00117B52">
        <w:rPr>
          <w:rFonts w:ascii="Times New Roman" w:hAnsi="Times New Roman" w:cs="Times New Roman"/>
          <w:sz w:val="20"/>
          <w:szCs w:val="20"/>
        </w:rPr>
        <w:t xml:space="preserve">of the </w:t>
      </w:r>
      <w:r w:rsidR="007A3D41">
        <w:rPr>
          <w:rFonts w:ascii="Times New Roman" w:hAnsi="Times New Roman" w:cs="Times New Roman"/>
          <w:sz w:val="20"/>
          <w:szCs w:val="20"/>
        </w:rPr>
        <w:t>parishes</w:t>
      </w:r>
      <w:r w:rsidR="002743BB">
        <w:rPr>
          <w:rFonts w:ascii="Times New Roman" w:hAnsi="Times New Roman" w:cs="Times New Roman"/>
          <w:sz w:val="20"/>
          <w:szCs w:val="20"/>
        </w:rPr>
        <w:t xml:space="preserve"> in his Ward</w:t>
      </w:r>
      <w:r w:rsidR="007A3D41">
        <w:rPr>
          <w:rFonts w:ascii="Times New Roman" w:hAnsi="Times New Roman" w:cs="Times New Roman"/>
          <w:sz w:val="20"/>
          <w:szCs w:val="20"/>
        </w:rPr>
        <w:t xml:space="preserve"> to the Borough Council but personally he supported Route E because of the</w:t>
      </w:r>
      <w:r w:rsidR="003108AC">
        <w:rPr>
          <w:rFonts w:ascii="Times New Roman" w:hAnsi="Times New Roman" w:cs="Times New Roman"/>
          <w:sz w:val="20"/>
          <w:szCs w:val="20"/>
        </w:rPr>
        <w:t xml:space="preserve"> economic</w:t>
      </w:r>
      <w:r w:rsidR="007A3D41">
        <w:rPr>
          <w:rFonts w:ascii="Times New Roman" w:hAnsi="Times New Roman" w:cs="Times New Roman"/>
          <w:sz w:val="20"/>
          <w:szCs w:val="20"/>
        </w:rPr>
        <w:t xml:space="preserve"> benefits it would bring to the Borough. </w:t>
      </w:r>
      <w:r w:rsidR="00753789">
        <w:rPr>
          <w:rFonts w:ascii="Times New Roman" w:hAnsi="Times New Roman" w:cs="Times New Roman"/>
          <w:sz w:val="20"/>
          <w:szCs w:val="20"/>
        </w:rPr>
        <w:t xml:space="preserve"> He would ensure that the Borough was aware of Oakley’s opposition to Route E</w:t>
      </w:r>
      <w:r w:rsidR="003108AC">
        <w:rPr>
          <w:rFonts w:ascii="Times New Roman" w:hAnsi="Times New Roman" w:cs="Times New Roman"/>
          <w:sz w:val="20"/>
          <w:szCs w:val="20"/>
        </w:rPr>
        <w:t xml:space="preserve"> and would represent </w:t>
      </w:r>
      <w:r w:rsidR="00C42117">
        <w:rPr>
          <w:rFonts w:ascii="Times New Roman" w:hAnsi="Times New Roman" w:cs="Times New Roman"/>
          <w:sz w:val="20"/>
          <w:szCs w:val="20"/>
        </w:rPr>
        <w:t xml:space="preserve">the views of </w:t>
      </w:r>
      <w:r w:rsidR="003108AC">
        <w:rPr>
          <w:rFonts w:ascii="Times New Roman" w:hAnsi="Times New Roman" w:cs="Times New Roman"/>
          <w:sz w:val="20"/>
          <w:szCs w:val="20"/>
        </w:rPr>
        <w:t>all</w:t>
      </w:r>
      <w:r w:rsidR="002743BB">
        <w:rPr>
          <w:rFonts w:ascii="Times New Roman" w:hAnsi="Times New Roman" w:cs="Times New Roman"/>
          <w:sz w:val="20"/>
          <w:szCs w:val="20"/>
        </w:rPr>
        <w:t xml:space="preserve"> his </w:t>
      </w:r>
      <w:r w:rsidR="003108AC">
        <w:rPr>
          <w:rFonts w:ascii="Times New Roman" w:hAnsi="Times New Roman" w:cs="Times New Roman"/>
          <w:sz w:val="20"/>
          <w:szCs w:val="20"/>
        </w:rPr>
        <w:t>parishes</w:t>
      </w:r>
      <w:r w:rsidR="00753789">
        <w:rPr>
          <w:rFonts w:ascii="Times New Roman" w:hAnsi="Times New Roman" w:cs="Times New Roman"/>
          <w:sz w:val="20"/>
          <w:szCs w:val="20"/>
        </w:rPr>
        <w:t xml:space="preserve">.  </w:t>
      </w:r>
      <w:r w:rsidR="007A3D41">
        <w:rPr>
          <w:rFonts w:ascii="Times New Roman" w:hAnsi="Times New Roman" w:cs="Times New Roman"/>
          <w:sz w:val="20"/>
          <w:szCs w:val="20"/>
        </w:rPr>
        <w:t>He noted that a recording was available of the Full Council meeting 17.03.21. where questions were asked and answered about Route E</w:t>
      </w:r>
      <w:r w:rsidR="00C42117">
        <w:rPr>
          <w:rFonts w:ascii="Times New Roman" w:hAnsi="Times New Roman" w:cs="Times New Roman"/>
          <w:sz w:val="20"/>
          <w:szCs w:val="20"/>
        </w:rPr>
        <w:t xml:space="preserve">.  He added that </w:t>
      </w:r>
      <w:r w:rsidR="007A3D41">
        <w:rPr>
          <w:rFonts w:ascii="Times New Roman" w:hAnsi="Times New Roman" w:cs="Times New Roman"/>
          <w:sz w:val="20"/>
          <w:szCs w:val="20"/>
        </w:rPr>
        <w:t>a route to the south of Bedford would impact the countryside there</w:t>
      </w:r>
      <w:r w:rsidR="00C42117">
        <w:rPr>
          <w:rFonts w:ascii="Times New Roman" w:hAnsi="Times New Roman" w:cs="Times New Roman"/>
          <w:sz w:val="20"/>
          <w:szCs w:val="20"/>
        </w:rPr>
        <w:t>, would increase journey times to the station</w:t>
      </w:r>
      <w:r w:rsidR="007A3D41">
        <w:rPr>
          <w:rFonts w:ascii="Times New Roman" w:hAnsi="Times New Roman" w:cs="Times New Roman"/>
          <w:sz w:val="20"/>
          <w:szCs w:val="20"/>
        </w:rPr>
        <w:t xml:space="preserve"> </w:t>
      </w:r>
      <w:r w:rsidR="00C42117">
        <w:rPr>
          <w:rFonts w:ascii="Times New Roman" w:hAnsi="Times New Roman" w:cs="Times New Roman"/>
          <w:sz w:val="20"/>
          <w:szCs w:val="20"/>
        </w:rPr>
        <w:t xml:space="preserve">if it was </w:t>
      </w:r>
      <w:r w:rsidR="00962916">
        <w:rPr>
          <w:rFonts w:ascii="Times New Roman" w:hAnsi="Times New Roman" w:cs="Times New Roman"/>
          <w:sz w:val="20"/>
          <w:szCs w:val="20"/>
        </w:rPr>
        <w:t xml:space="preserve">located </w:t>
      </w:r>
      <w:r w:rsidR="00C42117">
        <w:rPr>
          <w:rFonts w:ascii="Times New Roman" w:hAnsi="Times New Roman" w:cs="Times New Roman"/>
          <w:sz w:val="20"/>
          <w:szCs w:val="20"/>
        </w:rPr>
        <w:t xml:space="preserve">at Wixams </w:t>
      </w:r>
      <w:r w:rsidR="007A3D41">
        <w:rPr>
          <w:rFonts w:ascii="Times New Roman" w:hAnsi="Times New Roman" w:cs="Times New Roman"/>
          <w:sz w:val="20"/>
          <w:szCs w:val="20"/>
        </w:rPr>
        <w:t xml:space="preserve">and </w:t>
      </w:r>
      <w:r w:rsidR="00CB0E39">
        <w:rPr>
          <w:rFonts w:ascii="Times New Roman" w:hAnsi="Times New Roman" w:cs="Times New Roman"/>
          <w:sz w:val="20"/>
          <w:szCs w:val="20"/>
        </w:rPr>
        <w:t xml:space="preserve">would </w:t>
      </w:r>
      <w:r w:rsidR="00C42117">
        <w:rPr>
          <w:rFonts w:ascii="Times New Roman" w:hAnsi="Times New Roman" w:cs="Times New Roman"/>
          <w:sz w:val="20"/>
          <w:szCs w:val="20"/>
        </w:rPr>
        <w:t xml:space="preserve">affect </w:t>
      </w:r>
      <w:r w:rsidR="007A3D41">
        <w:rPr>
          <w:rFonts w:ascii="Times New Roman" w:hAnsi="Times New Roman" w:cs="Times New Roman"/>
          <w:sz w:val="20"/>
          <w:szCs w:val="20"/>
        </w:rPr>
        <w:t>the RSPB at Sandy.</w:t>
      </w:r>
      <w:r w:rsidR="00C42117">
        <w:rPr>
          <w:rFonts w:ascii="Times New Roman" w:hAnsi="Times New Roman" w:cs="Times New Roman"/>
          <w:sz w:val="20"/>
          <w:szCs w:val="20"/>
        </w:rPr>
        <w:t xml:space="preserve">  Decisions were being made by the Government and Bedford BC did not exert as much influence as some believed.</w:t>
      </w:r>
      <w:r w:rsidR="00962916">
        <w:rPr>
          <w:rFonts w:ascii="Times New Roman" w:hAnsi="Times New Roman" w:cs="Times New Roman"/>
          <w:sz w:val="20"/>
          <w:szCs w:val="20"/>
        </w:rPr>
        <w:t xml:space="preserve">  Cllr. Sansom commented that Route B would not affect the RSPB site.</w:t>
      </w:r>
      <w:r w:rsidR="00421D3E">
        <w:rPr>
          <w:rFonts w:ascii="Times New Roman" w:hAnsi="Times New Roman" w:cs="Times New Roman"/>
          <w:sz w:val="20"/>
          <w:szCs w:val="20"/>
        </w:rPr>
        <w:t xml:space="preserve">  All agreed that it was important that as much information as possible was available to residents</w:t>
      </w:r>
      <w:r w:rsidR="00DB576D">
        <w:rPr>
          <w:rFonts w:ascii="Times New Roman" w:hAnsi="Times New Roman" w:cs="Times New Roman"/>
          <w:sz w:val="20"/>
          <w:szCs w:val="20"/>
        </w:rPr>
        <w:t>.</w:t>
      </w:r>
    </w:p>
    <w:p w14:paraId="5D463831" w14:textId="725502EC" w:rsidR="0020084E" w:rsidRDefault="008333C6" w:rsidP="00171AB2">
      <w:pPr>
        <w:pStyle w:val="NoSpacing"/>
        <w:jc w:val="both"/>
        <w:rPr>
          <w:rFonts w:ascii="Times New Roman" w:hAnsi="Times New Roman" w:cs="Times New Roman"/>
          <w:sz w:val="20"/>
          <w:szCs w:val="20"/>
        </w:rPr>
      </w:pPr>
      <w:r>
        <w:rPr>
          <w:rFonts w:ascii="Times New Roman" w:hAnsi="Times New Roman" w:cs="Times New Roman"/>
          <w:sz w:val="20"/>
          <w:szCs w:val="20"/>
        </w:rPr>
        <w:t xml:space="preserve">Chair thanked Cllr. Sansom and commented that it was disappointing that </w:t>
      </w:r>
      <w:r w:rsidR="002D00AF">
        <w:rPr>
          <w:rFonts w:ascii="Times New Roman" w:hAnsi="Times New Roman" w:cs="Times New Roman"/>
          <w:sz w:val="20"/>
          <w:szCs w:val="20"/>
        </w:rPr>
        <w:t>m</w:t>
      </w:r>
      <w:r>
        <w:rPr>
          <w:rFonts w:ascii="Times New Roman" w:hAnsi="Times New Roman" w:cs="Times New Roman"/>
          <w:sz w:val="20"/>
          <w:szCs w:val="20"/>
        </w:rPr>
        <w:t xml:space="preserve">ore members of the public had </w:t>
      </w:r>
      <w:r w:rsidR="002D00AF">
        <w:rPr>
          <w:rFonts w:ascii="Times New Roman" w:hAnsi="Times New Roman" w:cs="Times New Roman"/>
          <w:sz w:val="20"/>
          <w:szCs w:val="20"/>
        </w:rPr>
        <w:t xml:space="preserve">not </w:t>
      </w:r>
      <w:r>
        <w:rPr>
          <w:rFonts w:ascii="Times New Roman" w:hAnsi="Times New Roman" w:cs="Times New Roman"/>
          <w:sz w:val="20"/>
          <w:szCs w:val="20"/>
        </w:rPr>
        <w:t>attended to hear the presentation.</w:t>
      </w:r>
    </w:p>
    <w:p w14:paraId="26CB9B6E" w14:textId="14D94A11" w:rsidR="00B72278" w:rsidRDefault="0020084E" w:rsidP="004E7265">
      <w:pPr>
        <w:rPr>
          <w:rFonts w:ascii="Times New Roman" w:hAnsi="Times New Roman" w:cs="Times New Roman"/>
          <w:b/>
          <w:bCs/>
          <w:sz w:val="20"/>
          <w:szCs w:val="20"/>
        </w:rPr>
      </w:pPr>
      <w:r>
        <w:rPr>
          <w:rFonts w:ascii="Times New Roman" w:hAnsi="Times New Roman" w:cs="Times New Roman"/>
          <w:sz w:val="20"/>
          <w:szCs w:val="20"/>
        </w:rPr>
        <w:lastRenderedPageBreak/>
        <w:t xml:space="preserve"> </w:t>
      </w:r>
      <w:r w:rsidR="00783412" w:rsidRPr="00955A55">
        <w:rPr>
          <w:rFonts w:ascii="Times New Roman" w:eastAsia="Calibri" w:hAnsi="Times New Roman" w:cs="Times New Roman"/>
          <w:b/>
        </w:rPr>
        <w:t>OAKLEY ANNUAL PARISH MEETING 202</w:t>
      </w:r>
      <w:r w:rsidR="00783412">
        <w:rPr>
          <w:rFonts w:ascii="Times New Roman" w:eastAsia="Calibri" w:hAnsi="Times New Roman" w:cs="Times New Roman"/>
          <w:b/>
        </w:rPr>
        <w:t>1</w:t>
      </w:r>
      <w:r w:rsidR="00783412" w:rsidRPr="00955A55">
        <w:rPr>
          <w:rFonts w:ascii="Times New Roman" w:eastAsia="Calibri" w:hAnsi="Times New Roman" w:cs="Times New Roman"/>
          <w:b/>
        </w:rPr>
        <w:tab/>
      </w:r>
      <w:r w:rsidR="00783412" w:rsidRPr="00955A55">
        <w:rPr>
          <w:rFonts w:ascii="Times New Roman" w:eastAsia="Calibri" w:hAnsi="Times New Roman" w:cs="Times New Roman"/>
          <w:b/>
        </w:rPr>
        <w:tab/>
      </w:r>
      <w:r w:rsidR="00783412" w:rsidRPr="00955A55">
        <w:rPr>
          <w:rFonts w:ascii="Times New Roman" w:eastAsia="Calibri" w:hAnsi="Times New Roman" w:cs="Times New Roman"/>
          <w:b/>
        </w:rPr>
        <w:tab/>
      </w:r>
      <w:r w:rsidR="00783412" w:rsidRPr="00955A55">
        <w:rPr>
          <w:rFonts w:ascii="Times New Roman" w:eastAsia="Calibri" w:hAnsi="Times New Roman" w:cs="Times New Roman"/>
          <w:b/>
        </w:rPr>
        <w:tab/>
      </w:r>
      <w:r w:rsidR="00783412" w:rsidRPr="00955A55">
        <w:rPr>
          <w:rFonts w:ascii="Times New Roman" w:eastAsia="Calibri" w:hAnsi="Times New Roman" w:cs="Times New Roman"/>
          <w:b/>
        </w:rPr>
        <w:tab/>
      </w:r>
      <w:r w:rsidR="00783412" w:rsidRPr="00955A55">
        <w:rPr>
          <w:rFonts w:ascii="Times New Roman" w:eastAsia="Calibri" w:hAnsi="Times New Roman" w:cs="Times New Roman"/>
          <w:b/>
        </w:rPr>
        <w:tab/>
      </w:r>
      <w:r w:rsidR="00783412" w:rsidRPr="00955A55">
        <w:rPr>
          <w:rFonts w:ascii="Times New Roman" w:eastAsia="Calibri" w:hAnsi="Times New Roman" w:cs="Times New Roman"/>
          <w:b/>
        </w:rPr>
        <w:tab/>
      </w:r>
      <w:r w:rsidR="00783412" w:rsidRPr="00955A55">
        <w:rPr>
          <w:rFonts w:ascii="Times New Roman" w:eastAsia="Calibri" w:hAnsi="Times New Roman" w:cs="Times New Roman"/>
          <w:b/>
        </w:rPr>
        <w:tab/>
      </w:r>
      <w:r w:rsidR="008E55D5">
        <w:rPr>
          <w:rFonts w:ascii="Times New Roman" w:eastAsia="Calibri" w:hAnsi="Times New Roman" w:cs="Times New Roman"/>
          <w:b/>
        </w:rPr>
        <w:t>2</w:t>
      </w:r>
      <w:r w:rsidR="00783412" w:rsidRPr="00955A55">
        <w:rPr>
          <w:rFonts w:ascii="Times New Roman" w:eastAsia="Calibri" w:hAnsi="Times New Roman" w:cs="Times New Roman"/>
          <w:b/>
        </w:rPr>
        <w:t>.</w:t>
      </w:r>
    </w:p>
    <w:p w14:paraId="21D6E896" w14:textId="095978B0" w:rsidR="00421D3E" w:rsidRDefault="00783412" w:rsidP="00502855">
      <w:pPr>
        <w:pStyle w:val="NoSpacing"/>
        <w:jc w:val="both"/>
        <w:rPr>
          <w:rFonts w:ascii="Times New Roman" w:eastAsia="Times New Roman" w:hAnsi="Times New Roman" w:cs="Times New Roman"/>
          <w:b/>
          <w:sz w:val="20"/>
          <w:szCs w:val="20"/>
        </w:rPr>
      </w:pPr>
      <w:r w:rsidRPr="00F451C0">
        <w:rPr>
          <w:rFonts w:ascii="Times New Roman" w:eastAsia="Times New Roman" w:hAnsi="Times New Roman" w:cs="Times New Roman"/>
          <w:b/>
          <w:sz w:val="20"/>
          <w:szCs w:val="20"/>
        </w:rPr>
        <w:t>5</w:t>
      </w:r>
      <w:r w:rsidR="00F451C0" w:rsidRPr="00F451C0">
        <w:rPr>
          <w:rFonts w:ascii="Times New Roman" w:eastAsia="Times New Roman" w:hAnsi="Times New Roman" w:cs="Times New Roman"/>
          <w:b/>
          <w:sz w:val="20"/>
          <w:szCs w:val="20"/>
        </w:rPr>
        <w:t>.</w:t>
      </w:r>
      <w:r w:rsidR="00B32349" w:rsidRPr="00F451C0">
        <w:rPr>
          <w:rFonts w:ascii="Times New Roman" w:eastAsia="Times New Roman" w:hAnsi="Times New Roman" w:cs="Times New Roman"/>
          <w:b/>
          <w:sz w:val="20"/>
          <w:szCs w:val="20"/>
        </w:rPr>
        <w:t xml:space="preserve"> </w:t>
      </w:r>
      <w:r w:rsidR="00F451C0" w:rsidRPr="00F451C0">
        <w:rPr>
          <w:rFonts w:ascii="Times New Roman" w:eastAsia="Times New Roman" w:hAnsi="Times New Roman" w:cs="Times New Roman"/>
          <w:b/>
          <w:sz w:val="20"/>
          <w:szCs w:val="20"/>
        </w:rPr>
        <w:t>Communication and Engagement with Residents</w:t>
      </w:r>
    </w:p>
    <w:p w14:paraId="4877A079" w14:textId="7F01B4C5" w:rsidR="00BC433C" w:rsidRPr="000D1CA4" w:rsidRDefault="000D1CA4" w:rsidP="00502855">
      <w:pPr>
        <w:pStyle w:val="NoSpacing"/>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Chair commented that councillors all fe</w:t>
      </w:r>
      <w:r w:rsidR="000B4285">
        <w:rPr>
          <w:rFonts w:ascii="Times New Roman" w:eastAsia="Times New Roman" w:hAnsi="Times New Roman" w:cs="Times New Roman"/>
          <w:bCs/>
          <w:sz w:val="20"/>
          <w:szCs w:val="20"/>
        </w:rPr>
        <w:t>lt</w:t>
      </w:r>
      <w:r>
        <w:rPr>
          <w:rFonts w:ascii="Times New Roman" w:eastAsia="Times New Roman" w:hAnsi="Times New Roman" w:cs="Times New Roman"/>
          <w:bCs/>
          <w:sz w:val="20"/>
          <w:szCs w:val="20"/>
        </w:rPr>
        <w:t xml:space="preserve"> strongly about maintaining good communications with residents.  Council had effective means of engaging through agendas and minutes, </w:t>
      </w:r>
      <w:r w:rsidR="006F28D0">
        <w:rPr>
          <w:rFonts w:ascii="Times New Roman" w:eastAsia="Times New Roman" w:hAnsi="Times New Roman" w:cs="Times New Roman"/>
          <w:bCs/>
          <w:sz w:val="20"/>
          <w:szCs w:val="20"/>
        </w:rPr>
        <w:t xml:space="preserve">the Newsletter and </w:t>
      </w:r>
      <w:r>
        <w:rPr>
          <w:rFonts w:ascii="Times New Roman" w:eastAsia="Times New Roman" w:hAnsi="Times New Roman" w:cs="Times New Roman"/>
          <w:bCs/>
          <w:sz w:val="20"/>
          <w:szCs w:val="20"/>
        </w:rPr>
        <w:t xml:space="preserve">the website </w:t>
      </w:r>
      <w:r w:rsidR="006F28D0">
        <w:rPr>
          <w:rFonts w:ascii="Times New Roman" w:eastAsia="Times New Roman" w:hAnsi="Times New Roman" w:cs="Times New Roman"/>
          <w:bCs/>
          <w:sz w:val="20"/>
          <w:szCs w:val="20"/>
        </w:rPr>
        <w:t>and</w:t>
      </w:r>
      <w:r>
        <w:rPr>
          <w:rFonts w:ascii="Times New Roman" w:eastAsia="Times New Roman" w:hAnsi="Times New Roman" w:cs="Times New Roman"/>
          <w:bCs/>
          <w:sz w:val="20"/>
          <w:szCs w:val="20"/>
        </w:rPr>
        <w:t xml:space="preserve"> Facebook </w:t>
      </w:r>
      <w:r w:rsidR="006F28D0">
        <w:rPr>
          <w:rFonts w:ascii="Times New Roman" w:eastAsia="Times New Roman" w:hAnsi="Times New Roman" w:cs="Times New Roman"/>
          <w:bCs/>
          <w:sz w:val="20"/>
          <w:szCs w:val="20"/>
        </w:rPr>
        <w:t>page</w:t>
      </w:r>
      <w:r>
        <w:rPr>
          <w:rFonts w:ascii="Times New Roman" w:eastAsia="Times New Roman" w:hAnsi="Times New Roman" w:cs="Times New Roman"/>
          <w:bCs/>
          <w:sz w:val="20"/>
          <w:szCs w:val="20"/>
        </w:rPr>
        <w:t>.</w:t>
      </w:r>
      <w:r w:rsidR="006F28D0">
        <w:rPr>
          <w:rFonts w:ascii="Times New Roman" w:eastAsia="Times New Roman" w:hAnsi="Times New Roman" w:cs="Times New Roman"/>
          <w:bCs/>
          <w:sz w:val="20"/>
          <w:szCs w:val="20"/>
        </w:rPr>
        <w:t xml:space="preserve">  Use of online communications was increasing</w:t>
      </w:r>
      <w:r w:rsidR="000B4285">
        <w:rPr>
          <w:rFonts w:ascii="Times New Roman" w:eastAsia="Times New Roman" w:hAnsi="Times New Roman" w:cs="Times New Roman"/>
          <w:bCs/>
          <w:sz w:val="20"/>
          <w:szCs w:val="20"/>
        </w:rPr>
        <w:t>,</w:t>
      </w:r>
      <w:r w:rsidR="006F28D0">
        <w:rPr>
          <w:rFonts w:ascii="Times New Roman" w:eastAsia="Times New Roman" w:hAnsi="Times New Roman" w:cs="Times New Roman"/>
          <w:bCs/>
          <w:sz w:val="20"/>
          <w:szCs w:val="20"/>
        </w:rPr>
        <w:t xml:space="preserve"> including recording this meetin</w:t>
      </w:r>
      <w:r w:rsidR="008F42C9">
        <w:rPr>
          <w:rFonts w:ascii="Times New Roman" w:eastAsia="Times New Roman" w:hAnsi="Times New Roman" w:cs="Times New Roman"/>
          <w:bCs/>
          <w:sz w:val="20"/>
          <w:szCs w:val="20"/>
        </w:rPr>
        <w:t>g and d</w:t>
      </w:r>
      <w:r w:rsidR="006F28D0">
        <w:rPr>
          <w:rFonts w:ascii="Times New Roman" w:eastAsia="Times New Roman" w:hAnsi="Times New Roman" w:cs="Times New Roman"/>
          <w:bCs/>
          <w:sz w:val="20"/>
          <w:szCs w:val="20"/>
        </w:rPr>
        <w:t xml:space="preserve">iscussion </w:t>
      </w:r>
      <w:r w:rsidR="008B1BEE">
        <w:rPr>
          <w:rFonts w:ascii="Times New Roman" w:eastAsia="Times New Roman" w:hAnsi="Times New Roman" w:cs="Times New Roman"/>
          <w:bCs/>
          <w:sz w:val="20"/>
          <w:szCs w:val="20"/>
        </w:rPr>
        <w:t xml:space="preserve">tonight </w:t>
      </w:r>
      <w:r w:rsidR="006F28D0">
        <w:rPr>
          <w:rFonts w:ascii="Times New Roman" w:eastAsia="Times New Roman" w:hAnsi="Times New Roman" w:cs="Times New Roman"/>
          <w:bCs/>
          <w:sz w:val="20"/>
          <w:szCs w:val="20"/>
        </w:rPr>
        <w:t>indicated that Council conside</w:t>
      </w:r>
      <w:r w:rsidR="000B4285">
        <w:rPr>
          <w:rFonts w:ascii="Times New Roman" w:eastAsia="Times New Roman" w:hAnsi="Times New Roman" w:cs="Times New Roman"/>
          <w:bCs/>
          <w:sz w:val="20"/>
          <w:szCs w:val="20"/>
        </w:rPr>
        <w:t>red</w:t>
      </w:r>
      <w:r w:rsidR="006F28D0">
        <w:rPr>
          <w:rFonts w:ascii="Times New Roman" w:eastAsia="Times New Roman" w:hAnsi="Times New Roman" w:cs="Times New Roman"/>
          <w:bCs/>
          <w:sz w:val="20"/>
          <w:szCs w:val="20"/>
        </w:rPr>
        <w:t xml:space="preserve"> it an important issue</w:t>
      </w:r>
      <w:r w:rsidR="008F42C9">
        <w:rPr>
          <w:rFonts w:ascii="Times New Roman" w:eastAsia="Times New Roman" w:hAnsi="Times New Roman" w:cs="Times New Roman"/>
          <w:bCs/>
          <w:sz w:val="20"/>
          <w:szCs w:val="20"/>
        </w:rPr>
        <w:t>.  T</w:t>
      </w:r>
      <w:r w:rsidR="006F28D0">
        <w:rPr>
          <w:rFonts w:ascii="Times New Roman" w:eastAsia="Times New Roman" w:hAnsi="Times New Roman" w:cs="Times New Roman"/>
          <w:bCs/>
          <w:sz w:val="20"/>
          <w:szCs w:val="20"/>
        </w:rPr>
        <w:t>he fl</w:t>
      </w:r>
      <w:r w:rsidR="00592DDE">
        <w:rPr>
          <w:rFonts w:ascii="Times New Roman" w:eastAsia="Times New Roman" w:hAnsi="Times New Roman" w:cs="Times New Roman"/>
          <w:bCs/>
          <w:sz w:val="20"/>
          <w:szCs w:val="20"/>
        </w:rPr>
        <w:t>y</w:t>
      </w:r>
      <w:r w:rsidR="006F28D0">
        <w:rPr>
          <w:rFonts w:ascii="Times New Roman" w:eastAsia="Times New Roman" w:hAnsi="Times New Roman" w:cs="Times New Roman"/>
          <w:bCs/>
          <w:sz w:val="20"/>
          <w:szCs w:val="20"/>
        </w:rPr>
        <w:t xml:space="preserve">er </w:t>
      </w:r>
      <w:r w:rsidR="008F42C9">
        <w:rPr>
          <w:rFonts w:ascii="Times New Roman" w:eastAsia="Times New Roman" w:hAnsi="Times New Roman" w:cs="Times New Roman"/>
          <w:bCs/>
          <w:sz w:val="20"/>
          <w:szCs w:val="20"/>
        </w:rPr>
        <w:t xml:space="preserve">distributed </w:t>
      </w:r>
      <w:r w:rsidR="006F28D0">
        <w:rPr>
          <w:rFonts w:ascii="Times New Roman" w:eastAsia="Times New Roman" w:hAnsi="Times New Roman" w:cs="Times New Roman"/>
          <w:bCs/>
          <w:sz w:val="20"/>
          <w:szCs w:val="20"/>
        </w:rPr>
        <w:t xml:space="preserve">at the beginning of the year </w:t>
      </w:r>
      <w:r w:rsidR="008B1BEE">
        <w:rPr>
          <w:rFonts w:ascii="Times New Roman" w:eastAsia="Times New Roman" w:hAnsi="Times New Roman" w:cs="Times New Roman"/>
          <w:bCs/>
          <w:sz w:val="20"/>
          <w:szCs w:val="20"/>
        </w:rPr>
        <w:t>wa</w:t>
      </w:r>
      <w:r w:rsidR="006F28D0">
        <w:rPr>
          <w:rFonts w:ascii="Times New Roman" w:eastAsia="Times New Roman" w:hAnsi="Times New Roman" w:cs="Times New Roman"/>
          <w:bCs/>
          <w:sz w:val="20"/>
          <w:szCs w:val="20"/>
        </w:rPr>
        <w:t xml:space="preserve">s an example of </w:t>
      </w:r>
      <w:r w:rsidR="008F42C9">
        <w:rPr>
          <w:rFonts w:ascii="Times New Roman" w:eastAsia="Times New Roman" w:hAnsi="Times New Roman" w:cs="Times New Roman"/>
          <w:bCs/>
          <w:sz w:val="20"/>
          <w:szCs w:val="20"/>
        </w:rPr>
        <w:t>how Council w</w:t>
      </w:r>
      <w:r w:rsidR="00561E29">
        <w:rPr>
          <w:rFonts w:ascii="Times New Roman" w:eastAsia="Times New Roman" w:hAnsi="Times New Roman" w:cs="Times New Roman"/>
          <w:bCs/>
          <w:sz w:val="20"/>
          <w:szCs w:val="20"/>
        </w:rPr>
        <w:t>ould</w:t>
      </w:r>
      <w:r w:rsidR="008F42C9">
        <w:rPr>
          <w:rFonts w:ascii="Times New Roman" w:eastAsia="Times New Roman" w:hAnsi="Times New Roman" w:cs="Times New Roman"/>
          <w:bCs/>
          <w:sz w:val="20"/>
          <w:szCs w:val="20"/>
        </w:rPr>
        <w:t xml:space="preserve">l take </w:t>
      </w:r>
      <w:r w:rsidR="008B1BEE">
        <w:rPr>
          <w:rFonts w:ascii="Times New Roman" w:eastAsia="Times New Roman" w:hAnsi="Times New Roman" w:cs="Times New Roman"/>
          <w:bCs/>
          <w:sz w:val="20"/>
          <w:szCs w:val="20"/>
        </w:rPr>
        <w:t>additional steps as needed to keep residents informed</w:t>
      </w:r>
      <w:r w:rsidR="0009782A">
        <w:rPr>
          <w:rFonts w:ascii="Times New Roman" w:eastAsia="Times New Roman" w:hAnsi="Times New Roman" w:cs="Times New Roman"/>
          <w:bCs/>
          <w:sz w:val="20"/>
          <w:szCs w:val="20"/>
        </w:rPr>
        <w:t xml:space="preserve"> but</w:t>
      </w:r>
      <w:r w:rsidR="000B4285">
        <w:rPr>
          <w:rFonts w:ascii="Times New Roman" w:eastAsia="Times New Roman" w:hAnsi="Times New Roman" w:cs="Times New Roman"/>
          <w:bCs/>
          <w:sz w:val="20"/>
          <w:szCs w:val="20"/>
        </w:rPr>
        <w:t xml:space="preserve"> Council was open to other ideas for communicating if residents had any suggestions.</w:t>
      </w:r>
    </w:p>
    <w:p w14:paraId="4DAD679B" w14:textId="38879886" w:rsidR="00054168" w:rsidRPr="00307BB7" w:rsidRDefault="009A0265" w:rsidP="00054168">
      <w:pPr>
        <w:pStyle w:val="No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C129D3B" w14:textId="7B961EBC" w:rsidR="00402CD1" w:rsidRPr="000D79DF" w:rsidRDefault="004F41BC" w:rsidP="00103F37">
      <w:pPr>
        <w:pStyle w:val="NoSpacing"/>
        <w:rPr>
          <w:rFonts w:ascii="Times New Roman" w:hAnsi="Times New Roman" w:cs="Times New Roman"/>
          <w:bCs/>
          <w:sz w:val="20"/>
          <w:szCs w:val="20"/>
        </w:rPr>
      </w:pPr>
      <w:r>
        <w:rPr>
          <w:rFonts w:ascii="Times New Roman" w:eastAsia="Times New Roman" w:hAnsi="Times New Roman" w:cs="Times New Roman"/>
          <w:b/>
          <w:sz w:val="20"/>
          <w:szCs w:val="20"/>
        </w:rPr>
        <w:t>6</w:t>
      </w:r>
      <w:r w:rsidR="00561A6C">
        <w:rPr>
          <w:rFonts w:ascii="Times New Roman" w:eastAsia="Times New Roman" w:hAnsi="Times New Roman" w:cs="Times New Roman"/>
          <w:b/>
          <w:sz w:val="20"/>
          <w:szCs w:val="20"/>
        </w:rPr>
        <w:t xml:space="preserve">.  </w:t>
      </w:r>
      <w:r w:rsidR="00402CD1" w:rsidRPr="00402CD1">
        <w:rPr>
          <w:rFonts w:ascii="Times New Roman" w:eastAsia="Calibri" w:hAnsi="Times New Roman" w:cs="Times New Roman"/>
          <w:b/>
          <w:bCs/>
          <w:sz w:val="20"/>
          <w:szCs w:val="20"/>
          <w:u w:val="single"/>
        </w:rPr>
        <w:t>Report of the Parish Council:</w:t>
      </w:r>
    </w:p>
    <w:p w14:paraId="4126AA17" w14:textId="6C79479F" w:rsidR="00567483" w:rsidRDefault="00BB2FD7" w:rsidP="00444A5D">
      <w:pPr>
        <w:pStyle w:val="NoSpacing"/>
        <w:numPr>
          <w:ilvl w:val="0"/>
          <w:numId w:val="6"/>
        </w:numPr>
        <w:ind w:left="284" w:hanging="284"/>
        <w:rPr>
          <w:rFonts w:ascii="Times New Roman" w:eastAsia="Calibri" w:hAnsi="Times New Roman" w:cs="Times New Roman"/>
          <w:b/>
          <w:sz w:val="20"/>
          <w:szCs w:val="20"/>
          <w:u w:val="single"/>
        </w:rPr>
      </w:pPr>
      <w:r>
        <w:rPr>
          <w:rFonts w:ascii="Times New Roman" w:eastAsia="Calibri" w:hAnsi="Times New Roman" w:cs="Times New Roman"/>
          <w:b/>
          <w:sz w:val="20"/>
          <w:szCs w:val="20"/>
          <w:u w:val="single"/>
        </w:rPr>
        <w:t>Chairman</w:t>
      </w:r>
      <w:r w:rsidR="00567483">
        <w:rPr>
          <w:rFonts w:ascii="Times New Roman" w:eastAsia="Calibri" w:hAnsi="Times New Roman" w:cs="Times New Roman"/>
          <w:b/>
          <w:sz w:val="20"/>
          <w:szCs w:val="20"/>
          <w:u w:val="single"/>
        </w:rPr>
        <w:t>’s Report</w:t>
      </w:r>
    </w:p>
    <w:p w14:paraId="316E8ACD" w14:textId="2DBE4076" w:rsidR="004F41BC" w:rsidRPr="004F41BC" w:rsidRDefault="004F41BC" w:rsidP="004F41BC">
      <w:pPr>
        <w:pStyle w:val="NoSpacing"/>
        <w:jc w:val="both"/>
        <w:rPr>
          <w:rFonts w:ascii="Times New Roman" w:eastAsia="Calibri" w:hAnsi="Times New Roman" w:cs="Times New Roman"/>
          <w:bCs/>
          <w:sz w:val="20"/>
          <w:szCs w:val="20"/>
        </w:rPr>
      </w:pPr>
      <w:r w:rsidRPr="004F41BC">
        <w:rPr>
          <w:rFonts w:ascii="Times New Roman" w:eastAsia="Calibri" w:hAnsi="Times New Roman" w:cs="Times New Roman"/>
          <w:bCs/>
          <w:sz w:val="20"/>
          <w:szCs w:val="20"/>
        </w:rPr>
        <w:t>No-one really needs reminding what an unusual 12 months we</w:t>
      </w:r>
      <w:r>
        <w:rPr>
          <w:rFonts w:ascii="Times New Roman" w:eastAsia="Calibri" w:hAnsi="Times New Roman" w:cs="Times New Roman"/>
          <w:bCs/>
          <w:sz w:val="20"/>
          <w:szCs w:val="20"/>
        </w:rPr>
        <w:t xml:space="preserve"> ha</w:t>
      </w:r>
      <w:r w:rsidRPr="004F41BC">
        <w:rPr>
          <w:rFonts w:ascii="Times New Roman" w:eastAsia="Calibri" w:hAnsi="Times New Roman" w:cs="Times New Roman"/>
          <w:bCs/>
          <w:sz w:val="20"/>
          <w:szCs w:val="20"/>
        </w:rPr>
        <w:t xml:space="preserve">ve had.  For the whole year our </w:t>
      </w:r>
      <w:r>
        <w:rPr>
          <w:rFonts w:ascii="Times New Roman" w:eastAsia="Calibri" w:hAnsi="Times New Roman" w:cs="Times New Roman"/>
          <w:bCs/>
          <w:sz w:val="20"/>
          <w:szCs w:val="20"/>
        </w:rPr>
        <w:t>m</w:t>
      </w:r>
      <w:r w:rsidRPr="004F41BC">
        <w:rPr>
          <w:rFonts w:ascii="Times New Roman" w:eastAsia="Calibri" w:hAnsi="Times New Roman" w:cs="Times New Roman"/>
          <w:bCs/>
          <w:sz w:val="20"/>
          <w:szCs w:val="20"/>
        </w:rPr>
        <w:t>eetings have taken place virtually and from our experience it has been ‘business as usual’: we follow the same procedures and the public are provided with access details and those who do join us I would like to think are made very welcome.</w:t>
      </w:r>
    </w:p>
    <w:p w14:paraId="0507E154" w14:textId="78D80FA6" w:rsidR="004F41BC" w:rsidRPr="004F41BC" w:rsidRDefault="004F41BC" w:rsidP="004F41BC">
      <w:pPr>
        <w:pStyle w:val="NoSpacing"/>
        <w:jc w:val="both"/>
        <w:rPr>
          <w:rFonts w:ascii="Times New Roman" w:eastAsia="Calibri" w:hAnsi="Times New Roman" w:cs="Times New Roman"/>
          <w:bCs/>
          <w:sz w:val="20"/>
          <w:szCs w:val="20"/>
        </w:rPr>
      </w:pPr>
      <w:r w:rsidRPr="004F41BC">
        <w:rPr>
          <w:rFonts w:ascii="Times New Roman" w:eastAsia="Calibri" w:hAnsi="Times New Roman" w:cs="Times New Roman"/>
          <w:bCs/>
          <w:sz w:val="20"/>
          <w:szCs w:val="20"/>
        </w:rPr>
        <w:t>At this early stage in my report I would like to thank Ann Paice, our Clerk, for her constant hard work</w:t>
      </w:r>
      <w:r>
        <w:rPr>
          <w:rFonts w:ascii="Times New Roman" w:eastAsia="Calibri" w:hAnsi="Times New Roman" w:cs="Times New Roman"/>
          <w:bCs/>
          <w:sz w:val="20"/>
          <w:szCs w:val="20"/>
        </w:rPr>
        <w:t xml:space="preserve"> </w:t>
      </w:r>
      <w:r w:rsidRPr="004F41BC">
        <w:rPr>
          <w:rFonts w:ascii="Times New Roman" w:eastAsia="Calibri" w:hAnsi="Times New Roman" w:cs="Times New Roman"/>
          <w:bCs/>
          <w:sz w:val="20"/>
          <w:szCs w:val="20"/>
        </w:rPr>
        <w:t>dealing with all put before her.</w:t>
      </w:r>
      <w:r>
        <w:rPr>
          <w:rFonts w:ascii="Times New Roman" w:eastAsia="Calibri" w:hAnsi="Times New Roman" w:cs="Times New Roman"/>
          <w:bCs/>
          <w:sz w:val="20"/>
          <w:szCs w:val="20"/>
        </w:rPr>
        <w:t xml:space="preserve"> </w:t>
      </w:r>
      <w:r w:rsidRPr="004F41BC">
        <w:rPr>
          <w:rFonts w:ascii="Times New Roman" w:eastAsia="Calibri" w:hAnsi="Times New Roman" w:cs="Times New Roman"/>
          <w:bCs/>
          <w:sz w:val="20"/>
          <w:szCs w:val="20"/>
        </w:rPr>
        <w:t xml:space="preserve">  My thanks also to fellow Councillors for all they do for Oakley.</w:t>
      </w:r>
      <w:r>
        <w:rPr>
          <w:rFonts w:ascii="Times New Roman" w:eastAsia="Calibri" w:hAnsi="Times New Roman" w:cs="Times New Roman"/>
          <w:bCs/>
          <w:sz w:val="20"/>
          <w:szCs w:val="20"/>
        </w:rPr>
        <w:t xml:space="preserve">  </w:t>
      </w:r>
      <w:r w:rsidRPr="004F41BC">
        <w:rPr>
          <w:rFonts w:ascii="Times New Roman" w:eastAsia="Calibri" w:hAnsi="Times New Roman" w:cs="Times New Roman"/>
          <w:bCs/>
          <w:sz w:val="20"/>
          <w:szCs w:val="20"/>
        </w:rPr>
        <w:t xml:space="preserve">The time that Councillors commit to </w:t>
      </w:r>
      <w:r>
        <w:rPr>
          <w:rFonts w:ascii="Times New Roman" w:eastAsia="Calibri" w:hAnsi="Times New Roman" w:cs="Times New Roman"/>
          <w:bCs/>
          <w:sz w:val="20"/>
          <w:szCs w:val="20"/>
        </w:rPr>
        <w:t>C</w:t>
      </w:r>
      <w:r w:rsidRPr="004F41BC">
        <w:rPr>
          <w:rFonts w:ascii="Times New Roman" w:eastAsia="Calibri" w:hAnsi="Times New Roman" w:cs="Times New Roman"/>
          <w:bCs/>
          <w:sz w:val="20"/>
          <w:szCs w:val="20"/>
        </w:rPr>
        <w:t>ouncil business should never be underestimated which of</w:t>
      </w:r>
      <w:r>
        <w:rPr>
          <w:rFonts w:ascii="Times New Roman" w:eastAsia="Calibri" w:hAnsi="Times New Roman" w:cs="Times New Roman"/>
          <w:bCs/>
          <w:sz w:val="20"/>
          <w:szCs w:val="20"/>
        </w:rPr>
        <w:t xml:space="preserve"> </w:t>
      </w:r>
      <w:r w:rsidRPr="004F41BC">
        <w:rPr>
          <w:rFonts w:ascii="Times New Roman" w:eastAsia="Calibri" w:hAnsi="Times New Roman" w:cs="Times New Roman"/>
          <w:bCs/>
          <w:sz w:val="20"/>
          <w:szCs w:val="20"/>
        </w:rPr>
        <w:t xml:space="preserve">course includes day to day business, plus additional demands such as </w:t>
      </w:r>
      <w:r>
        <w:rPr>
          <w:rFonts w:ascii="Times New Roman" w:eastAsia="Calibri" w:hAnsi="Times New Roman" w:cs="Times New Roman"/>
          <w:bCs/>
          <w:sz w:val="20"/>
          <w:szCs w:val="20"/>
        </w:rPr>
        <w:t xml:space="preserve">the </w:t>
      </w:r>
      <w:r w:rsidRPr="004F41BC">
        <w:rPr>
          <w:rFonts w:ascii="Times New Roman" w:eastAsia="Calibri" w:hAnsi="Times New Roman" w:cs="Times New Roman"/>
          <w:bCs/>
          <w:sz w:val="20"/>
          <w:szCs w:val="20"/>
        </w:rPr>
        <w:t xml:space="preserve">Neighbourhood Development Plan and our valued Village Directory to name but two. </w:t>
      </w:r>
      <w:r>
        <w:rPr>
          <w:rFonts w:ascii="Times New Roman" w:eastAsia="Calibri" w:hAnsi="Times New Roman" w:cs="Times New Roman"/>
          <w:bCs/>
          <w:sz w:val="20"/>
          <w:szCs w:val="20"/>
        </w:rPr>
        <w:t xml:space="preserve"> </w:t>
      </w:r>
      <w:r w:rsidRPr="004F41BC">
        <w:rPr>
          <w:rFonts w:ascii="Times New Roman" w:eastAsia="Calibri" w:hAnsi="Times New Roman" w:cs="Times New Roman"/>
          <w:bCs/>
          <w:sz w:val="20"/>
          <w:szCs w:val="20"/>
        </w:rPr>
        <w:t>Thanks also to Bill Chalker, our Newsletter Editor who continues to do a sterling job and our litter</w:t>
      </w:r>
      <w:r>
        <w:rPr>
          <w:rFonts w:ascii="Times New Roman" w:eastAsia="Calibri" w:hAnsi="Times New Roman" w:cs="Times New Roman"/>
          <w:bCs/>
          <w:sz w:val="20"/>
          <w:szCs w:val="20"/>
        </w:rPr>
        <w:t xml:space="preserve"> </w:t>
      </w:r>
      <w:r w:rsidRPr="004F41BC">
        <w:rPr>
          <w:rFonts w:ascii="Times New Roman" w:eastAsia="Calibri" w:hAnsi="Times New Roman" w:cs="Times New Roman"/>
          <w:bCs/>
          <w:sz w:val="20"/>
          <w:szCs w:val="20"/>
        </w:rPr>
        <w:t>picker who turns out in all sorts of weather to pick up ‘our’ litter.  A number of residents who have volunteered are also worthy of thanks for their contributions such as litter picking, dealing with dumped dog poo bags, filling in tyre marks on grass verges, monitoring vehicle movements and delivery of publications, plus all those other tasks that go unnoticed.  We would be in a sorry old state without the help of volunteers and to each and everyone of you thank you very much.</w:t>
      </w:r>
    </w:p>
    <w:p w14:paraId="657A3F07" w14:textId="01CFD174" w:rsidR="004F41BC" w:rsidRPr="004F41BC" w:rsidRDefault="004F41BC" w:rsidP="004F41BC">
      <w:pPr>
        <w:pStyle w:val="NoSpacing"/>
        <w:jc w:val="both"/>
        <w:rPr>
          <w:rFonts w:ascii="Times New Roman" w:eastAsia="Calibri" w:hAnsi="Times New Roman" w:cs="Times New Roman"/>
          <w:bCs/>
          <w:sz w:val="20"/>
          <w:szCs w:val="20"/>
        </w:rPr>
      </w:pPr>
      <w:r w:rsidRPr="004F41BC">
        <w:rPr>
          <w:rFonts w:ascii="Times New Roman" w:eastAsia="Calibri" w:hAnsi="Times New Roman" w:cs="Times New Roman"/>
          <w:bCs/>
          <w:sz w:val="20"/>
          <w:szCs w:val="20"/>
        </w:rPr>
        <w:t>The year seems to have been a busy one with many of the usual subjects arising such as litter bins, play equipment inspections and repairs</w:t>
      </w:r>
      <w:r w:rsidR="00542E89">
        <w:rPr>
          <w:rFonts w:ascii="Times New Roman" w:eastAsia="Calibri" w:hAnsi="Times New Roman" w:cs="Times New Roman"/>
          <w:bCs/>
          <w:sz w:val="20"/>
          <w:szCs w:val="20"/>
        </w:rPr>
        <w:t xml:space="preserve"> and</w:t>
      </w:r>
      <w:r w:rsidRPr="004F41BC">
        <w:rPr>
          <w:rFonts w:ascii="Times New Roman" w:eastAsia="Calibri" w:hAnsi="Times New Roman" w:cs="Times New Roman"/>
          <w:bCs/>
          <w:sz w:val="20"/>
          <w:szCs w:val="20"/>
        </w:rPr>
        <w:t xml:space="preserve"> highways matters</w:t>
      </w:r>
      <w:r w:rsidR="00542E89">
        <w:rPr>
          <w:rFonts w:ascii="Times New Roman" w:eastAsia="Calibri" w:hAnsi="Times New Roman" w:cs="Times New Roman"/>
          <w:bCs/>
          <w:sz w:val="20"/>
          <w:szCs w:val="20"/>
        </w:rPr>
        <w:t>,</w:t>
      </w:r>
      <w:r w:rsidRPr="004F41BC">
        <w:rPr>
          <w:rFonts w:ascii="Times New Roman" w:eastAsia="Calibri" w:hAnsi="Times New Roman" w:cs="Times New Roman"/>
          <w:bCs/>
          <w:sz w:val="20"/>
          <w:szCs w:val="20"/>
        </w:rPr>
        <w:t xml:space="preserve"> which include parking matters and the new ‘no verge parking scheme</w:t>
      </w:r>
      <w:r w:rsidR="00542E89">
        <w:rPr>
          <w:rFonts w:ascii="Times New Roman" w:eastAsia="Calibri" w:hAnsi="Times New Roman" w:cs="Times New Roman"/>
          <w:bCs/>
          <w:sz w:val="20"/>
          <w:szCs w:val="20"/>
        </w:rPr>
        <w:t>.</w:t>
      </w:r>
      <w:r w:rsidRPr="004F41BC">
        <w:rPr>
          <w:rFonts w:ascii="Times New Roman" w:eastAsia="Calibri" w:hAnsi="Times New Roman" w:cs="Times New Roman"/>
          <w:bCs/>
          <w:sz w:val="20"/>
          <w:szCs w:val="20"/>
        </w:rPr>
        <w:t xml:space="preserve">’ </w:t>
      </w:r>
      <w:r w:rsidR="00542E89">
        <w:rPr>
          <w:rFonts w:ascii="Times New Roman" w:eastAsia="Calibri" w:hAnsi="Times New Roman" w:cs="Times New Roman"/>
          <w:bCs/>
          <w:sz w:val="20"/>
          <w:szCs w:val="20"/>
        </w:rPr>
        <w:t xml:space="preserve"> W</w:t>
      </w:r>
      <w:r w:rsidRPr="004F41BC">
        <w:rPr>
          <w:rFonts w:ascii="Times New Roman" w:eastAsia="Calibri" w:hAnsi="Times New Roman" w:cs="Times New Roman"/>
          <w:bCs/>
          <w:sz w:val="20"/>
          <w:szCs w:val="20"/>
        </w:rPr>
        <w:t>e adopted a Tree Policy</w:t>
      </w:r>
      <w:r w:rsidR="00542E89">
        <w:rPr>
          <w:rFonts w:ascii="Times New Roman" w:eastAsia="Calibri" w:hAnsi="Times New Roman" w:cs="Times New Roman"/>
          <w:bCs/>
          <w:sz w:val="20"/>
          <w:szCs w:val="20"/>
        </w:rPr>
        <w:t xml:space="preserve"> and</w:t>
      </w:r>
      <w:r w:rsidRPr="004F41BC">
        <w:rPr>
          <w:rFonts w:ascii="Times New Roman" w:eastAsia="Calibri" w:hAnsi="Times New Roman" w:cs="Times New Roman"/>
          <w:bCs/>
          <w:sz w:val="20"/>
          <w:szCs w:val="20"/>
        </w:rPr>
        <w:t xml:space="preserve"> considered crime</w:t>
      </w:r>
      <w:r w:rsidR="00542E89">
        <w:rPr>
          <w:rFonts w:ascii="Times New Roman" w:eastAsia="Calibri" w:hAnsi="Times New Roman" w:cs="Times New Roman"/>
          <w:bCs/>
          <w:sz w:val="20"/>
          <w:szCs w:val="20"/>
        </w:rPr>
        <w:t>,</w:t>
      </w:r>
      <w:r w:rsidRPr="004F41BC">
        <w:rPr>
          <w:rFonts w:ascii="Times New Roman" w:eastAsia="Calibri" w:hAnsi="Times New Roman" w:cs="Times New Roman"/>
          <w:bCs/>
          <w:sz w:val="20"/>
          <w:szCs w:val="20"/>
        </w:rPr>
        <w:t xml:space="preserve"> </w:t>
      </w:r>
      <w:r w:rsidR="00C53D92">
        <w:rPr>
          <w:rFonts w:ascii="Times New Roman" w:eastAsia="Calibri" w:hAnsi="Times New Roman" w:cs="Times New Roman"/>
          <w:bCs/>
          <w:sz w:val="20"/>
          <w:szCs w:val="20"/>
        </w:rPr>
        <w:t>p</w:t>
      </w:r>
      <w:r w:rsidRPr="004F41BC">
        <w:rPr>
          <w:rFonts w:ascii="Times New Roman" w:eastAsia="Calibri" w:hAnsi="Times New Roman" w:cs="Times New Roman"/>
          <w:bCs/>
          <w:sz w:val="20"/>
          <w:szCs w:val="20"/>
        </w:rPr>
        <w:t>olice matters and speed watch</w:t>
      </w:r>
      <w:r w:rsidR="00542E89">
        <w:rPr>
          <w:rFonts w:ascii="Times New Roman" w:eastAsia="Calibri" w:hAnsi="Times New Roman" w:cs="Times New Roman"/>
          <w:bCs/>
          <w:sz w:val="20"/>
          <w:szCs w:val="20"/>
        </w:rPr>
        <w:t>,</w:t>
      </w:r>
      <w:r w:rsidRPr="004F41BC">
        <w:rPr>
          <w:rFonts w:ascii="Times New Roman" w:eastAsia="Calibri" w:hAnsi="Times New Roman" w:cs="Times New Roman"/>
          <w:bCs/>
          <w:sz w:val="20"/>
          <w:szCs w:val="20"/>
        </w:rPr>
        <w:t xml:space="preserve"> which includes the effectiveness of the average speed cameras.</w:t>
      </w:r>
      <w:r w:rsidR="00542E89">
        <w:rPr>
          <w:rFonts w:ascii="Times New Roman" w:eastAsia="Calibri" w:hAnsi="Times New Roman" w:cs="Times New Roman"/>
          <w:bCs/>
          <w:sz w:val="20"/>
          <w:szCs w:val="20"/>
        </w:rPr>
        <w:t xml:space="preserve"> </w:t>
      </w:r>
      <w:r w:rsidRPr="004F41BC">
        <w:rPr>
          <w:rFonts w:ascii="Times New Roman" w:eastAsia="Calibri" w:hAnsi="Times New Roman" w:cs="Times New Roman"/>
          <w:bCs/>
          <w:sz w:val="20"/>
          <w:szCs w:val="20"/>
        </w:rPr>
        <w:t xml:space="preserve"> From the regular figures we receive it is clear that the cameras are having a positive effect on speed and safety. </w:t>
      </w:r>
    </w:p>
    <w:p w14:paraId="0EC63EE0" w14:textId="77777777" w:rsidR="00542E89" w:rsidRDefault="004F41BC" w:rsidP="004F41BC">
      <w:pPr>
        <w:pStyle w:val="NoSpacing"/>
        <w:jc w:val="both"/>
        <w:rPr>
          <w:rFonts w:ascii="Times New Roman" w:eastAsia="Calibri" w:hAnsi="Times New Roman" w:cs="Times New Roman"/>
          <w:bCs/>
          <w:sz w:val="20"/>
          <w:szCs w:val="20"/>
        </w:rPr>
      </w:pPr>
      <w:r w:rsidRPr="004F41BC">
        <w:rPr>
          <w:rFonts w:ascii="Times New Roman" w:eastAsia="Calibri" w:hAnsi="Times New Roman" w:cs="Times New Roman"/>
          <w:bCs/>
          <w:sz w:val="20"/>
          <w:szCs w:val="20"/>
        </w:rPr>
        <w:t xml:space="preserve">In April our Neighbourhood Development Plan became a Statutory Planning Document and in May we marked VE Day </w:t>
      </w:r>
      <w:r w:rsidR="00542E89" w:rsidRPr="004F41BC">
        <w:rPr>
          <w:rFonts w:ascii="Times New Roman" w:eastAsia="Calibri" w:hAnsi="Times New Roman" w:cs="Times New Roman"/>
          <w:bCs/>
          <w:sz w:val="20"/>
          <w:szCs w:val="20"/>
        </w:rPr>
        <w:t xml:space="preserve">appropriately </w:t>
      </w:r>
      <w:r w:rsidRPr="004F41BC">
        <w:rPr>
          <w:rFonts w:ascii="Times New Roman" w:eastAsia="Calibri" w:hAnsi="Times New Roman" w:cs="Times New Roman"/>
          <w:bCs/>
          <w:sz w:val="20"/>
          <w:szCs w:val="20"/>
        </w:rPr>
        <w:t>on the 8th and then three months later on 15th August we marked VJ Day, but sadly the weather was not particularly kind to us.</w:t>
      </w:r>
      <w:r w:rsidR="00542E89">
        <w:rPr>
          <w:rFonts w:ascii="Times New Roman" w:eastAsia="Calibri" w:hAnsi="Times New Roman" w:cs="Times New Roman"/>
          <w:bCs/>
          <w:sz w:val="20"/>
          <w:szCs w:val="20"/>
        </w:rPr>
        <w:t xml:space="preserve">  </w:t>
      </w:r>
      <w:r w:rsidRPr="004F41BC">
        <w:rPr>
          <w:rFonts w:ascii="Times New Roman" w:eastAsia="Calibri" w:hAnsi="Times New Roman" w:cs="Times New Roman"/>
          <w:bCs/>
          <w:sz w:val="20"/>
          <w:szCs w:val="20"/>
        </w:rPr>
        <w:t>In November Remembrance Sunday was respected, but in a much lower key way than normal.  A Ceremony took place at the Memorial, with a small and respectful presence.</w:t>
      </w:r>
      <w:r w:rsidR="00542E89">
        <w:rPr>
          <w:rFonts w:ascii="Times New Roman" w:eastAsia="Calibri" w:hAnsi="Times New Roman" w:cs="Times New Roman"/>
          <w:bCs/>
          <w:sz w:val="20"/>
          <w:szCs w:val="20"/>
        </w:rPr>
        <w:t xml:space="preserve"> </w:t>
      </w:r>
    </w:p>
    <w:p w14:paraId="04DD8661" w14:textId="1C2BC506" w:rsidR="004F41BC" w:rsidRPr="004F41BC" w:rsidRDefault="004F41BC" w:rsidP="004F41BC">
      <w:pPr>
        <w:pStyle w:val="NoSpacing"/>
        <w:jc w:val="both"/>
        <w:rPr>
          <w:rFonts w:ascii="Times New Roman" w:eastAsia="Calibri" w:hAnsi="Times New Roman" w:cs="Times New Roman"/>
          <w:bCs/>
          <w:sz w:val="20"/>
          <w:szCs w:val="20"/>
        </w:rPr>
      </w:pPr>
      <w:r w:rsidRPr="004F41BC">
        <w:rPr>
          <w:rFonts w:ascii="Times New Roman" w:eastAsia="Calibri" w:hAnsi="Times New Roman" w:cs="Times New Roman"/>
          <w:bCs/>
          <w:sz w:val="20"/>
          <w:szCs w:val="20"/>
        </w:rPr>
        <w:t xml:space="preserve">The Council took the decision, with considerable regret to remove the bottle bank from the rear of </w:t>
      </w:r>
      <w:r w:rsidR="000550A3">
        <w:rPr>
          <w:rFonts w:ascii="Times New Roman" w:eastAsia="Calibri" w:hAnsi="Times New Roman" w:cs="Times New Roman"/>
          <w:bCs/>
          <w:sz w:val="20"/>
          <w:szCs w:val="20"/>
        </w:rPr>
        <w:t>t</w:t>
      </w:r>
      <w:r w:rsidRPr="004F41BC">
        <w:rPr>
          <w:rFonts w:ascii="Times New Roman" w:eastAsia="Calibri" w:hAnsi="Times New Roman" w:cs="Times New Roman"/>
          <w:bCs/>
          <w:sz w:val="20"/>
          <w:szCs w:val="20"/>
        </w:rPr>
        <w:t xml:space="preserve">he Village Hall and not relocate it. </w:t>
      </w:r>
      <w:r w:rsidR="00542E89">
        <w:rPr>
          <w:rFonts w:ascii="Times New Roman" w:eastAsia="Calibri" w:hAnsi="Times New Roman" w:cs="Times New Roman"/>
          <w:bCs/>
          <w:sz w:val="20"/>
          <w:szCs w:val="20"/>
        </w:rPr>
        <w:t xml:space="preserve"> </w:t>
      </w:r>
      <w:r w:rsidRPr="004F41BC">
        <w:rPr>
          <w:rFonts w:ascii="Times New Roman" w:eastAsia="Calibri" w:hAnsi="Times New Roman" w:cs="Times New Roman"/>
          <w:bCs/>
          <w:sz w:val="20"/>
          <w:szCs w:val="20"/>
        </w:rPr>
        <w:t>During its time there it had been misused and abused.</w:t>
      </w:r>
      <w:r w:rsidR="00542E89">
        <w:rPr>
          <w:rFonts w:ascii="Times New Roman" w:eastAsia="Calibri" w:hAnsi="Times New Roman" w:cs="Times New Roman"/>
          <w:bCs/>
          <w:sz w:val="20"/>
          <w:szCs w:val="20"/>
        </w:rPr>
        <w:t xml:space="preserve">  </w:t>
      </w:r>
      <w:r w:rsidRPr="004F41BC">
        <w:rPr>
          <w:rFonts w:ascii="Times New Roman" w:eastAsia="Calibri" w:hAnsi="Times New Roman" w:cs="Times New Roman"/>
          <w:bCs/>
          <w:sz w:val="20"/>
          <w:szCs w:val="20"/>
        </w:rPr>
        <w:t xml:space="preserve">Its removal was necessary albeit unpopular with some, but very little was said when we publicly asked for help in trying to find an alternative site. </w:t>
      </w:r>
      <w:r w:rsidR="00542E89">
        <w:rPr>
          <w:rFonts w:ascii="Times New Roman" w:eastAsia="Calibri" w:hAnsi="Times New Roman" w:cs="Times New Roman"/>
          <w:bCs/>
          <w:sz w:val="20"/>
          <w:szCs w:val="20"/>
        </w:rPr>
        <w:t xml:space="preserve"> </w:t>
      </w:r>
      <w:r w:rsidRPr="004F41BC">
        <w:rPr>
          <w:rFonts w:ascii="Times New Roman" w:eastAsia="Calibri" w:hAnsi="Times New Roman" w:cs="Times New Roman"/>
          <w:bCs/>
          <w:sz w:val="20"/>
          <w:szCs w:val="20"/>
        </w:rPr>
        <w:t>Not long after its removal, the Borough Council sited a bottle bank on their land at the entrance to the Stevington Walk in the Parish of Bromham</w:t>
      </w:r>
      <w:r w:rsidR="00542E89">
        <w:rPr>
          <w:rFonts w:ascii="Times New Roman" w:eastAsia="Calibri" w:hAnsi="Times New Roman" w:cs="Times New Roman"/>
          <w:bCs/>
          <w:sz w:val="20"/>
          <w:szCs w:val="20"/>
        </w:rPr>
        <w:t>:</w:t>
      </w:r>
      <w:r w:rsidRPr="004F41BC">
        <w:rPr>
          <w:rFonts w:ascii="Times New Roman" w:eastAsia="Calibri" w:hAnsi="Times New Roman" w:cs="Times New Roman"/>
          <w:bCs/>
          <w:sz w:val="20"/>
          <w:szCs w:val="20"/>
        </w:rPr>
        <w:t xml:space="preserve"> it will be there for a trial period during which time its use will be monitored. </w:t>
      </w:r>
    </w:p>
    <w:p w14:paraId="68D6B30B" w14:textId="737658F9" w:rsidR="004F41BC" w:rsidRPr="004F41BC" w:rsidRDefault="004F41BC" w:rsidP="004F41BC">
      <w:pPr>
        <w:pStyle w:val="NoSpacing"/>
        <w:jc w:val="both"/>
        <w:rPr>
          <w:rFonts w:ascii="Times New Roman" w:eastAsia="Calibri" w:hAnsi="Times New Roman" w:cs="Times New Roman"/>
          <w:bCs/>
          <w:sz w:val="20"/>
          <w:szCs w:val="20"/>
        </w:rPr>
      </w:pPr>
      <w:r w:rsidRPr="004F41BC">
        <w:rPr>
          <w:rFonts w:ascii="Times New Roman" w:eastAsia="Calibri" w:hAnsi="Times New Roman" w:cs="Times New Roman"/>
          <w:bCs/>
          <w:sz w:val="20"/>
          <w:szCs w:val="20"/>
        </w:rPr>
        <w:t>We are very proud of our open spaces particularly Linch Furlong, The Community Orchard and Riverside Meadow and with the guidance of Patrick Knight a couple of summertime walks took place</w:t>
      </w:r>
      <w:r w:rsidR="00542E89">
        <w:rPr>
          <w:rFonts w:ascii="Times New Roman" w:eastAsia="Calibri" w:hAnsi="Times New Roman" w:cs="Times New Roman"/>
          <w:bCs/>
          <w:sz w:val="20"/>
          <w:szCs w:val="20"/>
        </w:rPr>
        <w:t xml:space="preserve"> </w:t>
      </w:r>
      <w:r w:rsidRPr="004F41BC">
        <w:rPr>
          <w:rFonts w:ascii="Times New Roman" w:eastAsia="Calibri" w:hAnsi="Times New Roman" w:cs="Times New Roman"/>
          <w:bCs/>
          <w:sz w:val="20"/>
          <w:szCs w:val="20"/>
        </w:rPr>
        <w:t>when Patrick was able to share his vast knowledge.  We are very conscious of the need to improve biodiversity and much planning has taken place this year</w:t>
      </w:r>
      <w:r w:rsidR="00542E89">
        <w:rPr>
          <w:rFonts w:ascii="Times New Roman" w:eastAsia="Calibri" w:hAnsi="Times New Roman" w:cs="Times New Roman"/>
          <w:bCs/>
          <w:sz w:val="20"/>
          <w:szCs w:val="20"/>
        </w:rPr>
        <w:t xml:space="preserve"> so that </w:t>
      </w:r>
      <w:r w:rsidRPr="004F41BC">
        <w:rPr>
          <w:rFonts w:ascii="Times New Roman" w:eastAsia="Calibri" w:hAnsi="Times New Roman" w:cs="Times New Roman"/>
          <w:bCs/>
          <w:sz w:val="20"/>
          <w:szCs w:val="20"/>
        </w:rPr>
        <w:t xml:space="preserve">later this month we will be sharing ideas with near residents on what can be achieved at Brockwell Meadow. </w:t>
      </w:r>
    </w:p>
    <w:p w14:paraId="11AA60CC" w14:textId="018C4B6D" w:rsidR="004F41BC" w:rsidRPr="004F41BC" w:rsidRDefault="004F41BC" w:rsidP="004F41BC">
      <w:pPr>
        <w:pStyle w:val="NoSpacing"/>
        <w:jc w:val="both"/>
        <w:rPr>
          <w:rFonts w:ascii="Times New Roman" w:eastAsia="Calibri" w:hAnsi="Times New Roman" w:cs="Times New Roman"/>
          <w:bCs/>
          <w:sz w:val="20"/>
          <w:szCs w:val="20"/>
        </w:rPr>
      </w:pPr>
      <w:r w:rsidRPr="004F41BC">
        <w:rPr>
          <w:rFonts w:ascii="Times New Roman" w:eastAsia="Calibri" w:hAnsi="Times New Roman" w:cs="Times New Roman"/>
          <w:bCs/>
          <w:sz w:val="20"/>
          <w:szCs w:val="20"/>
        </w:rPr>
        <w:t>During a normal year we receive many consultation documents, but this year we seem to have had</w:t>
      </w:r>
      <w:r w:rsidR="00542E89">
        <w:rPr>
          <w:rFonts w:ascii="Times New Roman" w:eastAsia="Calibri" w:hAnsi="Times New Roman" w:cs="Times New Roman"/>
          <w:bCs/>
          <w:sz w:val="20"/>
          <w:szCs w:val="20"/>
        </w:rPr>
        <w:t xml:space="preserve"> </w:t>
      </w:r>
      <w:r w:rsidRPr="004F41BC">
        <w:rPr>
          <w:rFonts w:ascii="Times New Roman" w:eastAsia="Calibri" w:hAnsi="Times New Roman" w:cs="Times New Roman"/>
          <w:bCs/>
          <w:sz w:val="20"/>
          <w:szCs w:val="20"/>
        </w:rPr>
        <w:t>more and of considerable importance, three of which were</w:t>
      </w:r>
      <w:r w:rsidR="00542E89">
        <w:rPr>
          <w:rFonts w:ascii="Times New Roman" w:eastAsia="Calibri" w:hAnsi="Times New Roman" w:cs="Times New Roman"/>
          <w:bCs/>
          <w:sz w:val="20"/>
          <w:szCs w:val="20"/>
        </w:rPr>
        <w:t xml:space="preserve"> the </w:t>
      </w:r>
      <w:r w:rsidRPr="004F41BC">
        <w:rPr>
          <w:rFonts w:ascii="Times New Roman" w:eastAsia="Calibri" w:hAnsi="Times New Roman" w:cs="Times New Roman"/>
          <w:bCs/>
          <w:sz w:val="20"/>
          <w:szCs w:val="20"/>
        </w:rPr>
        <w:t>Oxford/Cambridge arc</w:t>
      </w:r>
      <w:r w:rsidR="00542E89" w:rsidRPr="00542E89">
        <w:rPr>
          <w:rFonts w:ascii="Times New Roman" w:eastAsia="Calibri" w:hAnsi="Times New Roman" w:cs="Times New Roman"/>
          <w:bCs/>
          <w:sz w:val="20"/>
          <w:szCs w:val="20"/>
        </w:rPr>
        <w:t xml:space="preserve"> </w:t>
      </w:r>
      <w:r w:rsidR="00542E89" w:rsidRPr="004F41BC">
        <w:rPr>
          <w:rFonts w:ascii="Times New Roman" w:eastAsia="Calibri" w:hAnsi="Times New Roman" w:cs="Times New Roman"/>
          <w:bCs/>
          <w:sz w:val="20"/>
          <w:szCs w:val="20"/>
        </w:rPr>
        <w:t>East West Rail route</w:t>
      </w:r>
      <w:r w:rsidR="00542E89">
        <w:rPr>
          <w:rFonts w:ascii="Times New Roman" w:eastAsia="Calibri" w:hAnsi="Times New Roman" w:cs="Times New Roman"/>
          <w:bCs/>
          <w:sz w:val="20"/>
          <w:szCs w:val="20"/>
        </w:rPr>
        <w:t xml:space="preserve"> and </w:t>
      </w:r>
      <w:r w:rsidRPr="004F41BC">
        <w:rPr>
          <w:rFonts w:ascii="Times New Roman" w:eastAsia="Calibri" w:hAnsi="Times New Roman" w:cs="Times New Roman"/>
          <w:bCs/>
          <w:sz w:val="20"/>
          <w:szCs w:val="20"/>
        </w:rPr>
        <w:t>Bedford Borough Plan 2030 Review</w:t>
      </w:r>
      <w:r w:rsidR="004E7265">
        <w:rPr>
          <w:rFonts w:ascii="Times New Roman" w:eastAsia="Calibri" w:hAnsi="Times New Roman" w:cs="Times New Roman"/>
          <w:bCs/>
          <w:sz w:val="20"/>
          <w:szCs w:val="20"/>
        </w:rPr>
        <w:t xml:space="preserve">.  </w:t>
      </w:r>
      <w:r w:rsidRPr="004F41BC">
        <w:rPr>
          <w:rFonts w:ascii="Times New Roman" w:eastAsia="Calibri" w:hAnsi="Times New Roman" w:cs="Times New Roman"/>
          <w:bCs/>
          <w:sz w:val="20"/>
          <w:szCs w:val="20"/>
        </w:rPr>
        <w:t>Because of the importance of these matters we felt a need to inform residents with a separate flyer, hoping that residents will familiarise themselves and comment appropriately. Whilst we cannot stand in the way of progress</w:t>
      </w:r>
      <w:r w:rsidR="00B90AA5">
        <w:rPr>
          <w:rFonts w:ascii="Times New Roman" w:eastAsia="Calibri" w:hAnsi="Times New Roman" w:cs="Times New Roman"/>
          <w:bCs/>
          <w:sz w:val="20"/>
          <w:szCs w:val="20"/>
        </w:rPr>
        <w:t>,</w:t>
      </w:r>
      <w:r w:rsidRPr="004F41BC">
        <w:rPr>
          <w:rFonts w:ascii="Times New Roman" w:eastAsia="Calibri" w:hAnsi="Times New Roman" w:cs="Times New Roman"/>
          <w:bCs/>
          <w:sz w:val="20"/>
          <w:szCs w:val="20"/>
        </w:rPr>
        <w:t xml:space="preserve"> we have to think about what is right for our village. The Mayor Dave Hodgson and Richard Fuller MP joined us at separate meetings when we were able to discuss these and other matters.  Their attendance was well received and we will do the same again as and when the need arises.</w:t>
      </w:r>
    </w:p>
    <w:p w14:paraId="13667513" w14:textId="66BBB072" w:rsidR="004F41BC" w:rsidRPr="004F41BC" w:rsidRDefault="004F41BC" w:rsidP="004F41BC">
      <w:pPr>
        <w:pStyle w:val="NoSpacing"/>
        <w:jc w:val="both"/>
        <w:rPr>
          <w:rFonts w:ascii="Times New Roman" w:eastAsia="Calibri" w:hAnsi="Times New Roman" w:cs="Times New Roman"/>
          <w:bCs/>
          <w:sz w:val="20"/>
          <w:szCs w:val="20"/>
        </w:rPr>
      </w:pPr>
      <w:r w:rsidRPr="004F41BC">
        <w:rPr>
          <w:rFonts w:ascii="Times New Roman" w:eastAsia="Calibri" w:hAnsi="Times New Roman" w:cs="Times New Roman"/>
          <w:bCs/>
          <w:sz w:val="20"/>
          <w:szCs w:val="20"/>
        </w:rPr>
        <w:t>The way we communicate with residents is constantly on our minds and we will listen to any ideas</w:t>
      </w:r>
      <w:r w:rsidR="004E7265">
        <w:rPr>
          <w:rFonts w:ascii="Times New Roman" w:eastAsia="Calibri" w:hAnsi="Times New Roman" w:cs="Times New Roman"/>
          <w:bCs/>
          <w:sz w:val="20"/>
          <w:szCs w:val="20"/>
        </w:rPr>
        <w:t xml:space="preserve"> </w:t>
      </w:r>
      <w:r w:rsidRPr="004F41BC">
        <w:rPr>
          <w:rFonts w:ascii="Times New Roman" w:eastAsia="Calibri" w:hAnsi="Times New Roman" w:cs="Times New Roman"/>
          <w:bCs/>
          <w:sz w:val="20"/>
          <w:szCs w:val="20"/>
        </w:rPr>
        <w:t xml:space="preserve">on how we can improve our lines of communication to all. </w:t>
      </w:r>
      <w:r w:rsidR="004E7265">
        <w:rPr>
          <w:rFonts w:ascii="Times New Roman" w:eastAsia="Calibri" w:hAnsi="Times New Roman" w:cs="Times New Roman"/>
          <w:bCs/>
          <w:sz w:val="20"/>
          <w:szCs w:val="20"/>
        </w:rPr>
        <w:t xml:space="preserve"> </w:t>
      </w:r>
      <w:r w:rsidRPr="004F41BC">
        <w:rPr>
          <w:rFonts w:ascii="Times New Roman" w:eastAsia="Calibri" w:hAnsi="Times New Roman" w:cs="Times New Roman"/>
          <w:bCs/>
          <w:sz w:val="20"/>
          <w:szCs w:val="20"/>
        </w:rPr>
        <w:t>Everyone has a right to hear and be heard and we will continue to do our best to bring matters to attention by means of our meeting</w:t>
      </w:r>
      <w:r w:rsidR="004E7265">
        <w:rPr>
          <w:rFonts w:ascii="Times New Roman" w:eastAsia="Calibri" w:hAnsi="Times New Roman" w:cs="Times New Roman"/>
          <w:bCs/>
          <w:sz w:val="20"/>
          <w:szCs w:val="20"/>
        </w:rPr>
        <w:t xml:space="preserve"> </w:t>
      </w:r>
      <w:r w:rsidRPr="004F41BC">
        <w:rPr>
          <w:rFonts w:ascii="Times New Roman" w:eastAsia="Calibri" w:hAnsi="Times New Roman" w:cs="Times New Roman"/>
          <w:bCs/>
          <w:sz w:val="20"/>
          <w:szCs w:val="20"/>
        </w:rPr>
        <w:t>agendas and minutes, the village web site, The Parish Council Facebook Page, the quarterly</w:t>
      </w:r>
    </w:p>
    <w:p w14:paraId="5CA602BD" w14:textId="460C63ED" w:rsidR="004F41BC" w:rsidRPr="004F41BC" w:rsidRDefault="004F41BC" w:rsidP="004F41BC">
      <w:pPr>
        <w:pStyle w:val="NoSpacing"/>
        <w:jc w:val="both"/>
        <w:rPr>
          <w:rFonts w:ascii="Times New Roman" w:eastAsia="Calibri" w:hAnsi="Times New Roman" w:cs="Times New Roman"/>
          <w:bCs/>
          <w:sz w:val="20"/>
          <w:szCs w:val="20"/>
        </w:rPr>
      </w:pPr>
      <w:r w:rsidRPr="004F41BC">
        <w:rPr>
          <w:rFonts w:ascii="Times New Roman" w:eastAsia="Calibri" w:hAnsi="Times New Roman" w:cs="Times New Roman"/>
          <w:bCs/>
          <w:sz w:val="20"/>
          <w:szCs w:val="20"/>
        </w:rPr>
        <w:t>Newsletter and delivery of fl</w:t>
      </w:r>
      <w:r w:rsidR="00AA5903">
        <w:rPr>
          <w:rFonts w:ascii="Times New Roman" w:eastAsia="Calibri" w:hAnsi="Times New Roman" w:cs="Times New Roman"/>
          <w:bCs/>
          <w:sz w:val="20"/>
          <w:szCs w:val="20"/>
        </w:rPr>
        <w:t>y</w:t>
      </w:r>
      <w:r w:rsidRPr="004F41BC">
        <w:rPr>
          <w:rFonts w:ascii="Times New Roman" w:eastAsia="Calibri" w:hAnsi="Times New Roman" w:cs="Times New Roman"/>
          <w:bCs/>
          <w:sz w:val="20"/>
          <w:szCs w:val="20"/>
        </w:rPr>
        <w:t>ers when required.</w:t>
      </w:r>
      <w:r w:rsidR="004E7265">
        <w:rPr>
          <w:rFonts w:ascii="Times New Roman" w:eastAsia="Calibri" w:hAnsi="Times New Roman" w:cs="Times New Roman"/>
          <w:bCs/>
          <w:sz w:val="20"/>
          <w:szCs w:val="20"/>
        </w:rPr>
        <w:t xml:space="preserve">  </w:t>
      </w:r>
    </w:p>
    <w:p w14:paraId="1109B572" w14:textId="77777777" w:rsidR="002C0287" w:rsidRDefault="004F41BC" w:rsidP="004F41BC">
      <w:pPr>
        <w:pStyle w:val="NoSpacing"/>
        <w:jc w:val="both"/>
        <w:rPr>
          <w:rFonts w:ascii="Times New Roman" w:eastAsia="Calibri" w:hAnsi="Times New Roman" w:cs="Times New Roman"/>
          <w:bCs/>
          <w:sz w:val="20"/>
          <w:szCs w:val="20"/>
        </w:rPr>
      </w:pPr>
      <w:r w:rsidRPr="004F41BC">
        <w:rPr>
          <w:rFonts w:ascii="Times New Roman" w:eastAsia="Calibri" w:hAnsi="Times New Roman" w:cs="Times New Roman"/>
          <w:bCs/>
          <w:sz w:val="20"/>
          <w:szCs w:val="20"/>
        </w:rPr>
        <w:t xml:space="preserve">One of the last decisions we made was giving approval for the 6 to 8 year old football teams of AFC Oakley to train on the Village Green until the end of June </w:t>
      </w:r>
      <w:r w:rsidR="004E7265">
        <w:rPr>
          <w:rFonts w:ascii="Times New Roman" w:eastAsia="Calibri" w:hAnsi="Times New Roman" w:cs="Times New Roman"/>
          <w:bCs/>
          <w:sz w:val="20"/>
          <w:szCs w:val="20"/>
        </w:rPr>
        <w:t>if</w:t>
      </w:r>
      <w:r w:rsidRPr="004F41BC">
        <w:rPr>
          <w:rFonts w:ascii="Times New Roman" w:eastAsia="Calibri" w:hAnsi="Times New Roman" w:cs="Times New Roman"/>
          <w:bCs/>
          <w:sz w:val="20"/>
          <w:szCs w:val="20"/>
        </w:rPr>
        <w:t xml:space="preserve"> there are no other facilities available. The football club must inform residents and there must be strict compliance with Covid and parking regulations to minimise disruption to nearby residents. </w:t>
      </w:r>
    </w:p>
    <w:p w14:paraId="251E7718" w14:textId="23BFD2E1" w:rsidR="004F41BC" w:rsidRPr="004F41BC" w:rsidRDefault="004F41BC" w:rsidP="004F41BC">
      <w:pPr>
        <w:pStyle w:val="NoSpacing"/>
        <w:jc w:val="both"/>
        <w:rPr>
          <w:rFonts w:ascii="Times New Roman" w:eastAsia="Calibri" w:hAnsi="Times New Roman" w:cs="Times New Roman"/>
          <w:bCs/>
          <w:sz w:val="20"/>
          <w:szCs w:val="20"/>
        </w:rPr>
      </w:pPr>
      <w:r w:rsidRPr="004F41BC">
        <w:rPr>
          <w:rFonts w:ascii="Times New Roman" w:eastAsia="Calibri" w:hAnsi="Times New Roman" w:cs="Times New Roman"/>
          <w:bCs/>
          <w:sz w:val="20"/>
          <w:szCs w:val="20"/>
        </w:rPr>
        <w:t>Thank you for listening and thank you for your support.</w:t>
      </w:r>
    </w:p>
    <w:p w14:paraId="0595A6E8" w14:textId="77777777" w:rsidR="004F41BC" w:rsidRDefault="004F41BC" w:rsidP="004F41BC">
      <w:pPr>
        <w:pStyle w:val="NoSpacing"/>
        <w:rPr>
          <w:rFonts w:ascii="Times New Roman" w:eastAsia="Calibri" w:hAnsi="Times New Roman" w:cs="Times New Roman"/>
          <w:b/>
          <w:sz w:val="20"/>
          <w:szCs w:val="20"/>
          <w:u w:val="single"/>
        </w:rPr>
      </w:pPr>
    </w:p>
    <w:p w14:paraId="7711B9CD" w14:textId="5EC2A679" w:rsidR="00367B80" w:rsidRDefault="00103F37" w:rsidP="00444A5D">
      <w:pPr>
        <w:pStyle w:val="NoSpacing"/>
        <w:numPr>
          <w:ilvl w:val="0"/>
          <w:numId w:val="6"/>
        </w:numPr>
        <w:ind w:left="284" w:hanging="284"/>
        <w:jc w:val="both"/>
        <w:rPr>
          <w:rFonts w:ascii="Times New Roman" w:hAnsi="Times New Roman" w:cs="Times New Roman"/>
          <w:b/>
          <w:sz w:val="20"/>
          <w:szCs w:val="20"/>
          <w:u w:val="single"/>
        </w:rPr>
      </w:pPr>
      <w:r>
        <w:rPr>
          <w:rFonts w:ascii="Times New Roman" w:hAnsi="Times New Roman" w:cs="Times New Roman"/>
          <w:b/>
          <w:sz w:val="20"/>
          <w:szCs w:val="20"/>
          <w:u w:val="single"/>
        </w:rPr>
        <w:t>Parish Precept 20</w:t>
      </w:r>
      <w:r w:rsidR="000A7AFE">
        <w:rPr>
          <w:rFonts w:ascii="Times New Roman" w:hAnsi="Times New Roman" w:cs="Times New Roman"/>
          <w:b/>
          <w:sz w:val="20"/>
          <w:szCs w:val="20"/>
          <w:u w:val="single"/>
        </w:rPr>
        <w:t>2</w:t>
      </w:r>
      <w:r w:rsidR="004F41BC">
        <w:rPr>
          <w:rFonts w:ascii="Times New Roman" w:hAnsi="Times New Roman" w:cs="Times New Roman"/>
          <w:b/>
          <w:sz w:val="20"/>
          <w:szCs w:val="20"/>
          <w:u w:val="single"/>
        </w:rPr>
        <w:t>1</w:t>
      </w:r>
      <w:r>
        <w:rPr>
          <w:rFonts w:ascii="Times New Roman" w:hAnsi="Times New Roman" w:cs="Times New Roman"/>
          <w:b/>
          <w:sz w:val="20"/>
          <w:szCs w:val="20"/>
          <w:u w:val="single"/>
        </w:rPr>
        <w:t>/</w:t>
      </w:r>
      <w:r w:rsidR="000A7AFE">
        <w:rPr>
          <w:rFonts w:ascii="Times New Roman" w:hAnsi="Times New Roman" w:cs="Times New Roman"/>
          <w:b/>
          <w:sz w:val="20"/>
          <w:szCs w:val="20"/>
          <w:u w:val="single"/>
        </w:rPr>
        <w:t>2</w:t>
      </w:r>
      <w:r w:rsidR="004F41BC">
        <w:rPr>
          <w:rFonts w:ascii="Times New Roman" w:hAnsi="Times New Roman" w:cs="Times New Roman"/>
          <w:b/>
          <w:sz w:val="20"/>
          <w:szCs w:val="20"/>
          <w:u w:val="single"/>
        </w:rPr>
        <w:t>2</w:t>
      </w:r>
      <w:r w:rsidR="00367B80" w:rsidRPr="00083864">
        <w:rPr>
          <w:rFonts w:ascii="Times New Roman" w:hAnsi="Times New Roman" w:cs="Times New Roman"/>
          <w:b/>
          <w:sz w:val="20"/>
          <w:szCs w:val="20"/>
          <w:u w:val="single"/>
        </w:rPr>
        <w:t xml:space="preserve">: </w:t>
      </w:r>
    </w:p>
    <w:p w14:paraId="48A7EA87" w14:textId="174EEEA5" w:rsidR="000A7AFE" w:rsidRPr="000A7AFE" w:rsidRDefault="000A7AFE" w:rsidP="000A7AFE">
      <w:pPr>
        <w:spacing w:line="360" w:lineRule="auto"/>
        <w:jc w:val="both"/>
        <w:rPr>
          <w:sz w:val="20"/>
          <w:szCs w:val="20"/>
        </w:rPr>
      </w:pPr>
      <w:r w:rsidRPr="000A7AFE">
        <w:rPr>
          <w:rFonts w:ascii="Times New Roman" w:hAnsi="Times New Roman" w:cs="Times New Roman"/>
          <w:sz w:val="20"/>
          <w:szCs w:val="20"/>
        </w:rPr>
        <w:t xml:space="preserve">The precept for this year has been set at </w:t>
      </w:r>
      <w:r w:rsidR="00601CFC" w:rsidRPr="00601CFC">
        <w:rPr>
          <w:rFonts w:ascii="Times New Roman" w:hAnsi="Times New Roman" w:cs="Times New Roman"/>
          <w:sz w:val="20"/>
          <w:szCs w:val="20"/>
        </w:rPr>
        <w:t>£54,700 and the band D rate has increased by 1.9% from £55.68 to £56.73 p.a.</w:t>
      </w:r>
    </w:p>
    <w:p w14:paraId="558DB015" w14:textId="4CA933DE" w:rsidR="00367B80" w:rsidRPr="00083864" w:rsidRDefault="00367B80" w:rsidP="00367B80">
      <w:pPr>
        <w:pStyle w:val="NoSpacing"/>
        <w:rPr>
          <w:rFonts w:ascii="Times New Roman" w:hAnsi="Times New Roman" w:cs="Times New Roman"/>
          <w:b/>
          <w:sz w:val="20"/>
          <w:szCs w:val="20"/>
          <w:u w:val="single"/>
        </w:rPr>
      </w:pPr>
      <w:r w:rsidRPr="00083864">
        <w:rPr>
          <w:rFonts w:ascii="Times New Roman" w:hAnsi="Times New Roman" w:cs="Times New Roman"/>
          <w:b/>
          <w:sz w:val="20"/>
          <w:szCs w:val="20"/>
        </w:rPr>
        <w:t xml:space="preserve">c)  </w:t>
      </w:r>
      <w:r w:rsidR="00103F37">
        <w:rPr>
          <w:rFonts w:ascii="Times New Roman" w:hAnsi="Times New Roman" w:cs="Times New Roman"/>
          <w:b/>
          <w:sz w:val="20"/>
          <w:szCs w:val="20"/>
          <w:u w:val="single"/>
        </w:rPr>
        <w:t>Draft Accounts for 2</w:t>
      </w:r>
      <w:r w:rsidR="004F41BC">
        <w:rPr>
          <w:rFonts w:ascii="Times New Roman" w:hAnsi="Times New Roman" w:cs="Times New Roman"/>
          <w:b/>
          <w:sz w:val="20"/>
          <w:szCs w:val="20"/>
          <w:u w:val="single"/>
        </w:rPr>
        <w:t>020</w:t>
      </w:r>
      <w:r w:rsidRPr="00083864">
        <w:rPr>
          <w:rFonts w:ascii="Times New Roman" w:hAnsi="Times New Roman" w:cs="Times New Roman"/>
          <w:b/>
          <w:sz w:val="20"/>
          <w:szCs w:val="20"/>
          <w:u w:val="single"/>
        </w:rPr>
        <w:t>/20</w:t>
      </w:r>
      <w:r w:rsidR="000A7AFE">
        <w:rPr>
          <w:rFonts w:ascii="Times New Roman" w:hAnsi="Times New Roman" w:cs="Times New Roman"/>
          <w:b/>
          <w:sz w:val="20"/>
          <w:szCs w:val="20"/>
          <w:u w:val="single"/>
        </w:rPr>
        <w:t>2</w:t>
      </w:r>
      <w:r w:rsidR="004F41BC">
        <w:rPr>
          <w:rFonts w:ascii="Times New Roman" w:hAnsi="Times New Roman" w:cs="Times New Roman"/>
          <w:b/>
          <w:sz w:val="20"/>
          <w:szCs w:val="20"/>
          <w:u w:val="single"/>
        </w:rPr>
        <w:t>1</w:t>
      </w:r>
      <w:r w:rsidRPr="00083864">
        <w:rPr>
          <w:rFonts w:ascii="Times New Roman" w:hAnsi="Times New Roman" w:cs="Times New Roman"/>
          <w:b/>
          <w:sz w:val="20"/>
          <w:szCs w:val="20"/>
          <w:u w:val="single"/>
        </w:rPr>
        <w:t>:</w:t>
      </w:r>
    </w:p>
    <w:p w14:paraId="5F5CA079" w14:textId="1CBA63D1" w:rsidR="00227E8C" w:rsidRPr="00601CFC" w:rsidRDefault="00601CFC" w:rsidP="00227E8C">
      <w:pPr>
        <w:pStyle w:val="NoSpacing"/>
        <w:jc w:val="both"/>
        <w:rPr>
          <w:rFonts w:ascii="Times New Roman" w:hAnsi="Times New Roman" w:cs="Times New Roman"/>
          <w:sz w:val="20"/>
          <w:szCs w:val="20"/>
        </w:rPr>
      </w:pPr>
      <w:r w:rsidRPr="00601CFC">
        <w:rPr>
          <w:rFonts w:ascii="Times New Roman" w:hAnsi="Times New Roman" w:cs="Times New Roman"/>
          <w:sz w:val="20"/>
          <w:szCs w:val="20"/>
        </w:rPr>
        <w:t>In 2020/21 income amounted to £76,</w:t>
      </w:r>
      <w:r w:rsidR="00CA04FC">
        <w:rPr>
          <w:rFonts w:ascii="Times New Roman" w:hAnsi="Times New Roman" w:cs="Times New Roman"/>
          <w:sz w:val="20"/>
          <w:szCs w:val="20"/>
        </w:rPr>
        <w:t>430.41</w:t>
      </w:r>
      <w:r w:rsidRPr="00601CFC">
        <w:rPr>
          <w:rFonts w:ascii="Times New Roman" w:hAnsi="Times New Roman" w:cs="Times New Roman"/>
          <w:sz w:val="20"/>
          <w:szCs w:val="20"/>
        </w:rPr>
        <w:t xml:space="preserve"> and expenditure to £77,100.33.  Income decreased by approximately £</w:t>
      </w:r>
      <w:r w:rsidR="00CA04FC">
        <w:rPr>
          <w:rFonts w:ascii="Times New Roman" w:hAnsi="Times New Roman" w:cs="Times New Roman"/>
          <w:sz w:val="20"/>
          <w:szCs w:val="20"/>
        </w:rPr>
        <w:t>59,994.23</w:t>
      </w:r>
      <w:r w:rsidRPr="00601CFC">
        <w:rPr>
          <w:rFonts w:ascii="Times New Roman" w:hAnsi="Times New Roman" w:cs="Times New Roman"/>
          <w:sz w:val="20"/>
          <w:szCs w:val="20"/>
        </w:rPr>
        <w:t xml:space="preserve"> largely because Bedford BC paid double the amount of precept of £52,800 in error in 2019/20.   VAT receipts decreased by £5,947 because of a reduction in capital expenditure in 2019/20 (£39,166 was spent on new play equipment in 2018/19 and the VAT reclaimed in 2019/20) and Community Infrastructure Levy income reduced from £5,317 in 2019/20 to none in 2020/21.  </w:t>
      </w:r>
      <w:r w:rsidR="00227E8C" w:rsidRPr="00601CFC">
        <w:rPr>
          <w:rFonts w:ascii="Times New Roman" w:hAnsi="Times New Roman" w:cs="Times New Roman"/>
          <w:sz w:val="20"/>
          <w:szCs w:val="20"/>
        </w:rPr>
        <w:t xml:space="preserve">This was offset by an increase of £1,205 in glass recycling receipts as a result of lockdowns during the Covid pandemic and additional allotment income of £1,201 largely because of the Ward Fund grant of £1,125 for work to clear the ditch. </w:t>
      </w:r>
    </w:p>
    <w:p w14:paraId="38B69561" w14:textId="27C8FA54" w:rsidR="003A064C" w:rsidRDefault="003A064C" w:rsidP="003A064C">
      <w:pPr>
        <w:rPr>
          <w:rFonts w:ascii="Times New Roman" w:hAnsi="Times New Roman" w:cs="Times New Roman"/>
          <w:b/>
          <w:bCs/>
          <w:sz w:val="20"/>
          <w:szCs w:val="20"/>
        </w:rPr>
      </w:pPr>
      <w:r w:rsidRPr="00955A55">
        <w:rPr>
          <w:rFonts w:ascii="Times New Roman" w:eastAsia="Calibri" w:hAnsi="Times New Roman" w:cs="Times New Roman"/>
          <w:b/>
        </w:rPr>
        <w:lastRenderedPageBreak/>
        <w:t>OAKLEY ANNUAL PARISH MEETING 202</w:t>
      </w:r>
      <w:r>
        <w:rPr>
          <w:rFonts w:ascii="Times New Roman" w:eastAsia="Calibri" w:hAnsi="Times New Roman" w:cs="Times New Roman"/>
          <w:b/>
        </w:rPr>
        <w:t>1</w:t>
      </w:r>
      <w:r w:rsidRPr="00955A55">
        <w:rPr>
          <w:rFonts w:ascii="Times New Roman" w:eastAsia="Calibri" w:hAnsi="Times New Roman" w:cs="Times New Roman"/>
          <w:b/>
        </w:rPr>
        <w:tab/>
      </w:r>
      <w:r w:rsidRPr="00955A55">
        <w:rPr>
          <w:rFonts w:ascii="Times New Roman" w:eastAsia="Calibri" w:hAnsi="Times New Roman" w:cs="Times New Roman"/>
          <w:b/>
        </w:rPr>
        <w:tab/>
      </w:r>
      <w:r w:rsidRPr="00955A55">
        <w:rPr>
          <w:rFonts w:ascii="Times New Roman" w:eastAsia="Calibri" w:hAnsi="Times New Roman" w:cs="Times New Roman"/>
          <w:b/>
        </w:rPr>
        <w:tab/>
      </w:r>
      <w:r w:rsidRPr="00955A55">
        <w:rPr>
          <w:rFonts w:ascii="Times New Roman" w:eastAsia="Calibri" w:hAnsi="Times New Roman" w:cs="Times New Roman"/>
          <w:b/>
        </w:rPr>
        <w:tab/>
      </w:r>
      <w:r w:rsidRPr="00955A55">
        <w:rPr>
          <w:rFonts w:ascii="Times New Roman" w:eastAsia="Calibri" w:hAnsi="Times New Roman" w:cs="Times New Roman"/>
          <w:b/>
        </w:rPr>
        <w:tab/>
      </w:r>
      <w:r w:rsidRPr="00955A55">
        <w:rPr>
          <w:rFonts w:ascii="Times New Roman" w:eastAsia="Calibri" w:hAnsi="Times New Roman" w:cs="Times New Roman"/>
          <w:b/>
        </w:rPr>
        <w:tab/>
      </w:r>
      <w:r w:rsidRPr="00955A55">
        <w:rPr>
          <w:rFonts w:ascii="Times New Roman" w:eastAsia="Calibri" w:hAnsi="Times New Roman" w:cs="Times New Roman"/>
          <w:b/>
        </w:rPr>
        <w:tab/>
      </w:r>
      <w:r w:rsidRPr="00955A55">
        <w:rPr>
          <w:rFonts w:ascii="Times New Roman" w:eastAsia="Calibri" w:hAnsi="Times New Roman" w:cs="Times New Roman"/>
          <w:b/>
        </w:rPr>
        <w:tab/>
      </w:r>
      <w:r>
        <w:rPr>
          <w:rFonts w:ascii="Times New Roman" w:eastAsia="Calibri" w:hAnsi="Times New Roman" w:cs="Times New Roman"/>
          <w:b/>
        </w:rPr>
        <w:t>3</w:t>
      </w:r>
      <w:r w:rsidRPr="00955A55">
        <w:rPr>
          <w:rFonts w:ascii="Times New Roman" w:eastAsia="Calibri" w:hAnsi="Times New Roman" w:cs="Times New Roman"/>
          <w:b/>
        </w:rPr>
        <w:t>.</w:t>
      </w:r>
    </w:p>
    <w:p w14:paraId="57EC1F21" w14:textId="1F30D338" w:rsidR="00601CFC" w:rsidRPr="00601CFC" w:rsidRDefault="00601CFC" w:rsidP="001063F7">
      <w:pPr>
        <w:pStyle w:val="NoSpacing"/>
        <w:jc w:val="both"/>
        <w:rPr>
          <w:rFonts w:ascii="Times New Roman" w:hAnsi="Times New Roman" w:cs="Times New Roman"/>
          <w:sz w:val="20"/>
          <w:szCs w:val="20"/>
        </w:rPr>
      </w:pPr>
      <w:r w:rsidRPr="00601CFC">
        <w:rPr>
          <w:rFonts w:ascii="Times New Roman" w:hAnsi="Times New Roman" w:cs="Times New Roman"/>
          <w:sz w:val="20"/>
          <w:szCs w:val="20"/>
        </w:rPr>
        <w:t xml:space="preserve">Expenditure decreased by approximately £67,822 </w:t>
      </w:r>
      <w:r w:rsidR="00463A9F">
        <w:rPr>
          <w:rFonts w:ascii="Times New Roman" w:hAnsi="Times New Roman" w:cs="Times New Roman"/>
          <w:sz w:val="20"/>
          <w:szCs w:val="20"/>
        </w:rPr>
        <w:t xml:space="preserve">again </w:t>
      </w:r>
      <w:r w:rsidRPr="00601CFC">
        <w:rPr>
          <w:rFonts w:ascii="Times New Roman" w:hAnsi="Times New Roman" w:cs="Times New Roman"/>
          <w:sz w:val="20"/>
          <w:szCs w:val="20"/>
        </w:rPr>
        <w:t>mostly due to the double payment of the precept of £52,800 by Bedford Borough Council in 2019/20.  In addition, there was no spending on the Neighbourhood Plan, now it has been completed, compared to £5,395 in 2019/20, capital expenditure reduced by £8,273 largely due to the cost of the bollards at the Green and Grange Green in 2019/20, the VAT refund due on expenditure in 2020/21 reduced by £3,078 and the cost of grass cutting by £3,961 and the Christmas lights by £2,180 with the appointment of new contractors.  This was offset by an increase of £4,245 in the cost of tree works, an additional £1,329 spent on the allotments and an additional £810 spent in Linch Furlong largely on a new information board.  Donations totalling £7,000 were made to the Pre-School, the Village Hall, the Youth Club, Autism Bedford, Transitions UK and the RBL for a poppy wreath.</w:t>
      </w:r>
    </w:p>
    <w:p w14:paraId="187329E1" w14:textId="77777777" w:rsidR="00601CFC" w:rsidRPr="00601CFC" w:rsidRDefault="00601CFC" w:rsidP="001063F7">
      <w:pPr>
        <w:pStyle w:val="NoSpacing"/>
        <w:jc w:val="both"/>
        <w:rPr>
          <w:rFonts w:ascii="Times New Roman" w:hAnsi="Times New Roman" w:cs="Times New Roman"/>
          <w:sz w:val="20"/>
          <w:szCs w:val="20"/>
        </w:rPr>
      </w:pPr>
    </w:p>
    <w:p w14:paraId="151A5E01" w14:textId="77777777" w:rsidR="00601CFC" w:rsidRPr="00601CFC" w:rsidRDefault="00601CFC" w:rsidP="001063F7">
      <w:pPr>
        <w:pStyle w:val="NoSpacing"/>
        <w:jc w:val="both"/>
        <w:rPr>
          <w:rFonts w:ascii="Times New Roman" w:hAnsi="Times New Roman" w:cs="Times New Roman"/>
          <w:b/>
          <w:bCs/>
          <w:sz w:val="20"/>
          <w:szCs w:val="20"/>
        </w:rPr>
      </w:pPr>
      <w:r w:rsidRPr="00601CFC">
        <w:rPr>
          <w:rFonts w:ascii="Times New Roman" w:hAnsi="Times New Roman" w:cs="Times New Roman"/>
          <w:b/>
          <w:bCs/>
          <w:sz w:val="20"/>
          <w:szCs w:val="20"/>
        </w:rPr>
        <w:t>d)  Planning</w:t>
      </w:r>
    </w:p>
    <w:p w14:paraId="2F9507DC" w14:textId="31213498" w:rsidR="00601CFC" w:rsidRPr="00601CFC" w:rsidRDefault="00601CFC" w:rsidP="00601CFC">
      <w:pPr>
        <w:pStyle w:val="NoSpacing"/>
        <w:jc w:val="both"/>
        <w:rPr>
          <w:rFonts w:ascii="Times New Roman" w:hAnsi="Times New Roman" w:cs="Times New Roman"/>
          <w:sz w:val="20"/>
          <w:szCs w:val="20"/>
        </w:rPr>
      </w:pPr>
      <w:r w:rsidRPr="00601CFC">
        <w:rPr>
          <w:rFonts w:ascii="Times New Roman" w:hAnsi="Times New Roman" w:cs="Times New Roman"/>
          <w:sz w:val="20"/>
          <w:szCs w:val="20"/>
        </w:rPr>
        <w:t>During 2020/21 the Parish Council was consulted on and commented on a total of 47 planning and related applications, compared to 49 in 2019/20.  Most were for relatively minor works but Council objected to 6 applications on the grounds of impact on neighbours, overdevelopment, impact on the character of the local area and dangerous access.  As a general policy Council asked for trees not to be removed unless they could not be saved and, if they had to be felled, for replacements to be planted in their place.</w:t>
      </w:r>
    </w:p>
    <w:p w14:paraId="035B3EF2" w14:textId="0A750B9D" w:rsidR="00601CFC" w:rsidRPr="00601CFC" w:rsidRDefault="00601CFC" w:rsidP="00601CFC">
      <w:pPr>
        <w:pStyle w:val="NoSpacing"/>
        <w:jc w:val="both"/>
        <w:rPr>
          <w:rFonts w:ascii="Times New Roman" w:hAnsi="Times New Roman" w:cs="Times New Roman"/>
          <w:sz w:val="20"/>
          <w:szCs w:val="20"/>
        </w:rPr>
      </w:pPr>
      <w:r w:rsidRPr="00601CFC">
        <w:rPr>
          <w:rFonts w:ascii="Times New Roman" w:hAnsi="Times New Roman" w:cs="Times New Roman"/>
          <w:sz w:val="20"/>
          <w:szCs w:val="20"/>
        </w:rPr>
        <w:t xml:space="preserve">Council objected to the proposals for development on land off Pavenham Road on the grounds that it would not comply with the Borough Local Plan 2030 or the Oakley Neighbourhood Plan as it </w:t>
      </w:r>
      <w:r w:rsidR="003F37A5">
        <w:rPr>
          <w:rFonts w:ascii="Times New Roman" w:hAnsi="Times New Roman" w:cs="Times New Roman"/>
          <w:sz w:val="20"/>
          <w:szCs w:val="20"/>
        </w:rPr>
        <w:t>wa</w:t>
      </w:r>
      <w:r w:rsidRPr="00601CFC">
        <w:rPr>
          <w:rFonts w:ascii="Times New Roman" w:hAnsi="Times New Roman" w:cs="Times New Roman"/>
          <w:sz w:val="20"/>
          <w:szCs w:val="20"/>
        </w:rPr>
        <w:t xml:space="preserve">s outside the Settlement Policy Area and the site was not included in our Neighbourhood Plan.  Council was also consulted as a neighbour on the application for 500 houses off Milton Road, Clapham and objected on the grounds that the Borough does not need 500 houses in each of Bromham, Clapham, Great Barford and Sharnbrook.  </w:t>
      </w:r>
    </w:p>
    <w:p w14:paraId="5E8A69FB" w14:textId="3595185D" w:rsidR="00601CFC" w:rsidRPr="00601CFC" w:rsidRDefault="00601CFC" w:rsidP="00601CFC">
      <w:pPr>
        <w:pStyle w:val="NoSpacing"/>
        <w:jc w:val="both"/>
        <w:rPr>
          <w:rFonts w:ascii="Times New Roman" w:hAnsi="Times New Roman" w:cs="Times New Roman"/>
          <w:sz w:val="20"/>
          <w:szCs w:val="20"/>
        </w:rPr>
      </w:pPr>
      <w:r w:rsidRPr="00601CFC">
        <w:rPr>
          <w:rFonts w:ascii="Times New Roman" w:hAnsi="Times New Roman" w:cs="Times New Roman"/>
          <w:sz w:val="20"/>
          <w:szCs w:val="20"/>
        </w:rPr>
        <w:t>The Pavenham Road application was refused by the Borough but the applicant has appealed.  Council has reiterated their objection and we await the outcome of the appeal.  The Clapham application has yet to be decided by the Borough Council.  Council has also continued to object to the resin parapets on the Highfield Road bridge as they are completely out of keeping with the surrounding area and again</w:t>
      </w:r>
      <w:r w:rsidR="00E70897">
        <w:rPr>
          <w:rFonts w:ascii="Times New Roman" w:hAnsi="Times New Roman" w:cs="Times New Roman"/>
          <w:sz w:val="20"/>
          <w:szCs w:val="20"/>
        </w:rPr>
        <w:t>,</w:t>
      </w:r>
      <w:r w:rsidRPr="00601CFC">
        <w:rPr>
          <w:rFonts w:ascii="Times New Roman" w:hAnsi="Times New Roman" w:cs="Times New Roman"/>
          <w:sz w:val="20"/>
          <w:szCs w:val="20"/>
        </w:rPr>
        <w:t xml:space="preserve"> we are awaiting a decision from the Borough Council.</w:t>
      </w:r>
    </w:p>
    <w:p w14:paraId="7F10B87E" w14:textId="39A6B9EF" w:rsidR="00601CFC" w:rsidRPr="00601CFC" w:rsidRDefault="00601CFC" w:rsidP="00601CFC">
      <w:pPr>
        <w:pStyle w:val="NoSpacing"/>
        <w:jc w:val="both"/>
        <w:rPr>
          <w:rFonts w:ascii="Times New Roman" w:hAnsi="Times New Roman" w:cs="Times New Roman"/>
          <w:sz w:val="20"/>
          <w:szCs w:val="20"/>
        </w:rPr>
      </w:pPr>
      <w:r w:rsidRPr="00601CFC">
        <w:rPr>
          <w:rFonts w:ascii="Times New Roman" w:hAnsi="Times New Roman" w:cs="Times New Roman"/>
          <w:sz w:val="20"/>
          <w:szCs w:val="20"/>
        </w:rPr>
        <w:t xml:space="preserve">Last Autumn, the Government consulted on a Planning White Paper which would zone land into Growth, Renewal and Protected areas </w:t>
      </w:r>
      <w:r w:rsidR="000C6169">
        <w:rPr>
          <w:rFonts w:ascii="Times New Roman" w:hAnsi="Times New Roman" w:cs="Times New Roman"/>
          <w:sz w:val="20"/>
          <w:szCs w:val="20"/>
        </w:rPr>
        <w:t>(</w:t>
      </w:r>
      <w:r w:rsidRPr="00601CFC">
        <w:rPr>
          <w:rFonts w:ascii="Times New Roman" w:hAnsi="Times New Roman" w:cs="Times New Roman"/>
          <w:sz w:val="20"/>
          <w:szCs w:val="20"/>
        </w:rPr>
        <w:t>with automatic outline permission being given for Growth land</w:t>
      </w:r>
      <w:r w:rsidR="000C6169">
        <w:rPr>
          <w:rFonts w:ascii="Times New Roman" w:hAnsi="Times New Roman" w:cs="Times New Roman"/>
          <w:sz w:val="20"/>
          <w:szCs w:val="20"/>
        </w:rPr>
        <w:t>)</w:t>
      </w:r>
      <w:r w:rsidRPr="00601CFC">
        <w:rPr>
          <w:rFonts w:ascii="Times New Roman" w:hAnsi="Times New Roman" w:cs="Times New Roman"/>
          <w:sz w:val="20"/>
          <w:szCs w:val="20"/>
        </w:rPr>
        <w:t>, would impose centrally</w:t>
      </w:r>
      <w:r w:rsidR="007C1D72">
        <w:rPr>
          <w:rFonts w:ascii="Times New Roman" w:hAnsi="Times New Roman" w:cs="Times New Roman"/>
          <w:sz w:val="20"/>
          <w:szCs w:val="20"/>
        </w:rPr>
        <w:t xml:space="preserve"> </w:t>
      </w:r>
      <w:r w:rsidRPr="00601CFC">
        <w:rPr>
          <w:rFonts w:ascii="Times New Roman" w:hAnsi="Times New Roman" w:cs="Times New Roman"/>
          <w:sz w:val="20"/>
          <w:szCs w:val="20"/>
        </w:rPr>
        <w:t xml:space="preserve">set housing targets, create local plans that would allocate sites but not set local policies and introduce a new National Model Design Code with a fast track for “beauty.”  Council was very concerned and had commented that zoning would open all greenfield sites up for development and there would be no protection for the Great Ouse river valley.  It would take decision making out of local hands and residents should be involved in decisions on sites and development schemes.  The role of Neighbourhood Plans would also be reduced.  A standard housing calculation was insufficiently flexible to take account of individual local authority needs and a central design body should not just focus on beauty but also place making and character of the area.  Following a backlash from MPs the standard housing calculation has been revised and it </w:t>
      </w:r>
      <w:r w:rsidR="005863F5">
        <w:rPr>
          <w:rFonts w:ascii="Times New Roman" w:hAnsi="Times New Roman" w:cs="Times New Roman"/>
          <w:sz w:val="20"/>
          <w:szCs w:val="20"/>
        </w:rPr>
        <w:t>wa</w:t>
      </w:r>
      <w:r w:rsidRPr="00601CFC">
        <w:rPr>
          <w:rFonts w:ascii="Times New Roman" w:hAnsi="Times New Roman" w:cs="Times New Roman"/>
          <w:sz w:val="20"/>
          <w:szCs w:val="20"/>
        </w:rPr>
        <w:t>s not yet clear what the Planning Bill, due later this year, w</w:t>
      </w:r>
      <w:r w:rsidR="00927AF9">
        <w:rPr>
          <w:rFonts w:ascii="Times New Roman" w:hAnsi="Times New Roman" w:cs="Times New Roman"/>
          <w:sz w:val="20"/>
          <w:szCs w:val="20"/>
        </w:rPr>
        <w:t>ill</w:t>
      </w:r>
      <w:r w:rsidRPr="00601CFC">
        <w:rPr>
          <w:rFonts w:ascii="Times New Roman" w:hAnsi="Times New Roman" w:cs="Times New Roman"/>
          <w:sz w:val="20"/>
          <w:szCs w:val="20"/>
        </w:rPr>
        <w:t xml:space="preserve"> contain.</w:t>
      </w:r>
    </w:p>
    <w:p w14:paraId="1F19F39C" w14:textId="091BE59E" w:rsidR="00502855" w:rsidRPr="00783412" w:rsidRDefault="000D1F85" w:rsidP="007C1D72">
      <w:pPr>
        <w:pStyle w:val="NoSpacing"/>
        <w:rPr>
          <w:rFonts w:ascii="Times New Roman" w:eastAsia="Times New Roman" w:hAnsi="Times New Roman" w:cs="Times New Roman"/>
          <w:b/>
          <w:sz w:val="20"/>
          <w:szCs w:val="20"/>
        </w:rPr>
      </w:pPr>
      <w:r w:rsidRPr="000A7AFE">
        <w:rPr>
          <w:rFonts w:ascii="Times New Roman" w:hAnsi="Times New Roman" w:cs="Times New Roman"/>
          <w:sz w:val="20"/>
          <w:szCs w:val="20"/>
        </w:rPr>
        <w:br/>
      </w:r>
      <w:r w:rsidR="00502855" w:rsidRPr="00783412">
        <w:rPr>
          <w:rFonts w:ascii="Times New Roman" w:eastAsia="Times New Roman" w:hAnsi="Times New Roman" w:cs="Times New Roman"/>
          <w:b/>
          <w:sz w:val="20"/>
          <w:szCs w:val="20"/>
        </w:rPr>
        <w:t>Neighbourhood Development Plan (NDP):</w:t>
      </w:r>
    </w:p>
    <w:p w14:paraId="41A35B13" w14:textId="77777777" w:rsidR="00502855" w:rsidRDefault="00502855" w:rsidP="00502855">
      <w:pPr>
        <w:pStyle w:val="No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Cllr. Olney reported that t</w:t>
      </w:r>
      <w:r w:rsidRPr="00054168">
        <w:rPr>
          <w:rFonts w:ascii="Times New Roman" w:eastAsia="Times New Roman" w:hAnsi="Times New Roman" w:cs="Times New Roman"/>
          <w:sz w:val="20"/>
          <w:szCs w:val="20"/>
        </w:rPr>
        <w:t xml:space="preserve">he Plan </w:t>
      </w:r>
      <w:r>
        <w:rPr>
          <w:rFonts w:ascii="Times New Roman" w:eastAsia="Times New Roman" w:hAnsi="Times New Roman" w:cs="Times New Roman"/>
          <w:sz w:val="20"/>
          <w:szCs w:val="20"/>
        </w:rPr>
        <w:t>was</w:t>
      </w:r>
      <w:r w:rsidRPr="0005416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“made” on 02.04.21. and was now a statutory planning document.  All Oakley planning applications would therefore need to conform to the policies within it.  The Parish Council had asked the NDP Group to continue its work to monitor and review the NDP.  The Group had also made representations to Bedford BC about the new Local Plan 2040.  Bedford BC was currently assessing the land put forward in the Call for Sites but most of the policies in the Local Plan 2030 would be carried forward into the new Plan.  The draft Local Plan 2040 would be considered by the June Borough Executive Meeting and was expected to be issued for consultation later that month until September.  Bedford BC was also revising their Landscape Character Assessment and it had been suggested that the Ouse Valley, particularly the section between Oakley and Sharnbrook, should be designated as an important nature corridor in the Local Nature Recovery Strategies to be introduced in the Environment Bill.  Concerned residents in Stevington had contacted Cllr. Olney and a group had been formed to preserve and enhance the Ouse Valley.  An initial meeting had taken place and the Group would be formally constituted and would then contact landowners and parish councils in the area.</w:t>
      </w:r>
    </w:p>
    <w:p w14:paraId="32E9B29B" w14:textId="77777777" w:rsidR="00502855" w:rsidRDefault="00502855" w:rsidP="00502855">
      <w:pPr>
        <w:pStyle w:val="No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planning applications had yet been put forward for the development sites in Oakley but Council and the NDP Group had asked to be included by Bedford BC </w:t>
      </w:r>
      <w:r w:rsidRPr="009A0265">
        <w:rPr>
          <w:rFonts w:ascii="Times New Roman" w:eastAsia="Times New Roman" w:hAnsi="Times New Roman" w:cs="Times New Roman"/>
          <w:sz w:val="20"/>
          <w:szCs w:val="20"/>
        </w:rPr>
        <w:t xml:space="preserve">at an early stage </w:t>
      </w:r>
      <w:r>
        <w:rPr>
          <w:rFonts w:ascii="Times New Roman" w:eastAsia="Times New Roman" w:hAnsi="Times New Roman" w:cs="Times New Roman"/>
          <w:sz w:val="20"/>
          <w:szCs w:val="20"/>
        </w:rPr>
        <w:t xml:space="preserve">in discussions about the sites.  Both Council and the NDP Group had objected to the application for 20 houses off Pavenham Road.  This had been refused by Bedford BC but the applicant had appealed and the appeal had yet to be decided.  </w:t>
      </w:r>
    </w:p>
    <w:p w14:paraId="4A75C1D2" w14:textId="77777777" w:rsidR="00502855" w:rsidRPr="00054168" w:rsidRDefault="00502855" w:rsidP="00502855">
      <w:pPr>
        <w:pStyle w:val="No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NDP Group would continue to monitor and make representations on planning applications as appropriate, input into the Local Plan 2040 and work to enhance the Ouse Valley.  Cllr. Olney thanked the members of the Group for their ongoing efforts and the Clerk for her support.  Chair thanked the NDP Group on behalf of Council. </w:t>
      </w:r>
    </w:p>
    <w:p w14:paraId="316ED0FB" w14:textId="535BAAE0" w:rsidR="00030D11" w:rsidRPr="00927547" w:rsidRDefault="00927547" w:rsidP="00927547">
      <w:pPr>
        <w:pStyle w:val="NoSpacing"/>
        <w:jc w:val="both"/>
        <w:rPr>
          <w:rFonts w:ascii="Times New Roman" w:hAnsi="Times New Roman" w:cs="Times New Roman"/>
          <w:sz w:val="20"/>
          <w:szCs w:val="20"/>
        </w:rPr>
      </w:pPr>
      <w:r>
        <w:rPr>
          <w:rFonts w:ascii="Times New Roman" w:hAnsi="Times New Roman" w:cs="Times New Roman"/>
          <w:b/>
          <w:sz w:val="20"/>
          <w:szCs w:val="20"/>
        </w:rPr>
        <w:br/>
      </w:r>
      <w:r w:rsidR="00AF313C">
        <w:rPr>
          <w:rFonts w:ascii="Times New Roman" w:hAnsi="Times New Roman" w:cs="Times New Roman"/>
          <w:b/>
          <w:sz w:val="20"/>
          <w:szCs w:val="20"/>
        </w:rPr>
        <w:t>7</w:t>
      </w:r>
      <w:r w:rsidR="00753320" w:rsidRPr="002F5A6E">
        <w:rPr>
          <w:rFonts w:ascii="Times New Roman" w:hAnsi="Times New Roman" w:cs="Times New Roman"/>
          <w:b/>
          <w:sz w:val="20"/>
          <w:szCs w:val="20"/>
        </w:rPr>
        <w:t>.</w:t>
      </w:r>
      <w:r w:rsidR="00753320">
        <w:rPr>
          <w:rFonts w:ascii="Times New Roman" w:hAnsi="Times New Roman" w:cs="Times New Roman"/>
          <w:b/>
          <w:sz w:val="20"/>
          <w:szCs w:val="20"/>
        </w:rPr>
        <w:t xml:space="preserve">  </w:t>
      </w:r>
      <w:r w:rsidR="00753320" w:rsidRPr="002F5A6E">
        <w:rPr>
          <w:rFonts w:ascii="Times New Roman" w:eastAsia="Calibri" w:hAnsi="Times New Roman" w:cs="Times New Roman"/>
          <w:b/>
          <w:sz w:val="20"/>
          <w:szCs w:val="20"/>
          <w:u w:val="single"/>
        </w:rPr>
        <w:t xml:space="preserve">Questions from the </w:t>
      </w:r>
      <w:r w:rsidR="00753320" w:rsidRPr="002F5A6E">
        <w:rPr>
          <w:rFonts w:ascii="Times New Roman" w:hAnsi="Times New Roman" w:cs="Times New Roman"/>
          <w:b/>
          <w:sz w:val="20"/>
          <w:szCs w:val="20"/>
          <w:u w:val="single"/>
        </w:rPr>
        <w:t>F</w:t>
      </w:r>
      <w:r w:rsidR="00753320" w:rsidRPr="002F5A6E">
        <w:rPr>
          <w:rFonts w:ascii="Times New Roman" w:eastAsia="Calibri" w:hAnsi="Times New Roman" w:cs="Times New Roman"/>
          <w:b/>
          <w:sz w:val="20"/>
          <w:szCs w:val="20"/>
          <w:u w:val="single"/>
        </w:rPr>
        <w:t>loor:</w:t>
      </w:r>
      <w:r>
        <w:rPr>
          <w:rFonts w:ascii="Times New Roman" w:eastAsia="Calibri" w:hAnsi="Times New Roman" w:cs="Times New Roman"/>
          <w:b/>
          <w:sz w:val="20"/>
          <w:szCs w:val="20"/>
        </w:rPr>
        <w:t xml:space="preserve">  </w:t>
      </w:r>
      <w:r w:rsidR="00750C3F">
        <w:rPr>
          <w:rFonts w:ascii="Times New Roman" w:hAnsi="Times New Roman" w:cs="Times New Roman"/>
          <w:sz w:val="20"/>
          <w:szCs w:val="20"/>
        </w:rPr>
        <w:t xml:space="preserve">There were no questions so </w:t>
      </w:r>
      <w:r w:rsidR="007A7118">
        <w:rPr>
          <w:rFonts w:ascii="Times New Roman" w:hAnsi="Times New Roman" w:cs="Times New Roman"/>
          <w:sz w:val="20"/>
          <w:szCs w:val="20"/>
        </w:rPr>
        <w:t>Chair thanked everyone for attending and closed the meeting.</w:t>
      </w:r>
    </w:p>
    <w:sectPr w:rsidR="00030D11" w:rsidRPr="00927547" w:rsidSect="009F36AB">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6397E" w14:textId="77777777" w:rsidR="00703C3F" w:rsidRDefault="00703C3F" w:rsidP="003D4402">
      <w:pPr>
        <w:spacing w:after="0" w:line="240" w:lineRule="auto"/>
      </w:pPr>
      <w:r>
        <w:separator/>
      </w:r>
    </w:p>
  </w:endnote>
  <w:endnote w:type="continuationSeparator" w:id="0">
    <w:p w14:paraId="4364F3E7" w14:textId="77777777" w:rsidR="00703C3F" w:rsidRDefault="00703C3F" w:rsidP="003D4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D17C" w14:textId="77777777" w:rsidR="005221D7" w:rsidRDefault="005221D7">
    <w:pPr>
      <w:pStyle w:val="Footer"/>
    </w:pP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95133" w14:textId="77777777" w:rsidR="00703C3F" w:rsidRDefault="00703C3F" w:rsidP="003D4402">
      <w:pPr>
        <w:spacing w:after="0" w:line="240" w:lineRule="auto"/>
      </w:pPr>
      <w:r>
        <w:separator/>
      </w:r>
    </w:p>
  </w:footnote>
  <w:footnote w:type="continuationSeparator" w:id="0">
    <w:p w14:paraId="1C68C78C" w14:textId="77777777" w:rsidR="00703C3F" w:rsidRDefault="00703C3F" w:rsidP="003D4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1BF8"/>
    <w:multiLevelType w:val="hybridMultilevel"/>
    <w:tmpl w:val="3E361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029B0"/>
    <w:multiLevelType w:val="hybridMultilevel"/>
    <w:tmpl w:val="6ACA47CA"/>
    <w:lvl w:ilvl="0" w:tplc="10BA098A">
      <w:start w:val="1"/>
      <w:numFmt w:val="lowerLetter"/>
      <w:lvlText w:val="%1)"/>
      <w:lvlJc w:val="left"/>
      <w:pPr>
        <w:ind w:left="410" w:hanging="360"/>
      </w:pPr>
      <w:rPr>
        <w:rFonts w:eastAsiaTheme="minorHAnsi" w:hint="default"/>
        <w:u w:val="none"/>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 w15:restartNumberingAfterBreak="0">
    <w:nsid w:val="0D3012A7"/>
    <w:multiLevelType w:val="hybridMultilevel"/>
    <w:tmpl w:val="A718D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30998"/>
    <w:multiLevelType w:val="hybridMultilevel"/>
    <w:tmpl w:val="7BC0E1F6"/>
    <w:lvl w:ilvl="0" w:tplc="2E1A1620">
      <w:start w:val="2"/>
      <w:numFmt w:val="lowerLetter"/>
      <w:lvlText w:val="%1."/>
      <w:lvlJc w:val="left"/>
      <w:pPr>
        <w:tabs>
          <w:tab w:val="num" w:pos="1003"/>
        </w:tabs>
        <w:ind w:left="1003" w:hanging="709"/>
      </w:pPr>
      <w:rPr>
        <w:rFonts w:ascii="Times New Roman" w:hAnsi="Times New Roman" w:hint="default"/>
        <w:b w:val="0"/>
        <w:i w:val="0"/>
        <w:sz w:val="20"/>
      </w:rPr>
    </w:lvl>
    <w:lvl w:ilvl="1" w:tplc="BF6C3E28">
      <w:start w:val="3"/>
      <w:numFmt w:val="lowerLetter"/>
      <w:lvlText w:val="%2."/>
      <w:lvlJc w:val="left"/>
      <w:pPr>
        <w:tabs>
          <w:tab w:val="num" w:pos="719"/>
        </w:tabs>
        <w:ind w:left="719" w:hanging="425"/>
      </w:pPr>
      <w:rPr>
        <w:rFonts w:ascii="Times New Roman" w:hAnsi="Times New Roman" w:hint="default"/>
        <w:b w:val="0"/>
        <w:i w:val="0"/>
        <w:sz w:val="20"/>
      </w:rPr>
    </w:lvl>
    <w:lvl w:ilvl="2" w:tplc="0409001B">
      <w:start w:val="1"/>
      <w:numFmt w:val="lowerRoman"/>
      <w:lvlText w:val="%3."/>
      <w:lvlJc w:val="right"/>
      <w:pPr>
        <w:tabs>
          <w:tab w:val="num" w:pos="2879"/>
        </w:tabs>
        <w:ind w:left="2879" w:hanging="180"/>
      </w:pPr>
    </w:lvl>
    <w:lvl w:ilvl="3" w:tplc="0409000F" w:tentative="1">
      <w:start w:val="1"/>
      <w:numFmt w:val="decimal"/>
      <w:lvlText w:val="%4."/>
      <w:lvlJc w:val="left"/>
      <w:pPr>
        <w:tabs>
          <w:tab w:val="num" w:pos="3599"/>
        </w:tabs>
        <w:ind w:left="3599" w:hanging="360"/>
      </w:pPr>
    </w:lvl>
    <w:lvl w:ilvl="4" w:tplc="04090019" w:tentative="1">
      <w:start w:val="1"/>
      <w:numFmt w:val="lowerLetter"/>
      <w:lvlText w:val="%5."/>
      <w:lvlJc w:val="left"/>
      <w:pPr>
        <w:tabs>
          <w:tab w:val="num" w:pos="4319"/>
        </w:tabs>
        <w:ind w:left="4319" w:hanging="360"/>
      </w:pPr>
    </w:lvl>
    <w:lvl w:ilvl="5" w:tplc="0409001B" w:tentative="1">
      <w:start w:val="1"/>
      <w:numFmt w:val="lowerRoman"/>
      <w:lvlText w:val="%6."/>
      <w:lvlJc w:val="right"/>
      <w:pPr>
        <w:tabs>
          <w:tab w:val="num" w:pos="5039"/>
        </w:tabs>
        <w:ind w:left="5039" w:hanging="180"/>
      </w:pPr>
    </w:lvl>
    <w:lvl w:ilvl="6" w:tplc="0409000F" w:tentative="1">
      <w:start w:val="1"/>
      <w:numFmt w:val="decimal"/>
      <w:lvlText w:val="%7."/>
      <w:lvlJc w:val="left"/>
      <w:pPr>
        <w:tabs>
          <w:tab w:val="num" w:pos="5759"/>
        </w:tabs>
        <w:ind w:left="5759" w:hanging="360"/>
      </w:pPr>
    </w:lvl>
    <w:lvl w:ilvl="7" w:tplc="04090019" w:tentative="1">
      <w:start w:val="1"/>
      <w:numFmt w:val="lowerLetter"/>
      <w:lvlText w:val="%8."/>
      <w:lvlJc w:val="left"/>
      <w:pPr>
        <w:tabs>
          <w:tab w:val="num" w:pos="6479"/>
        </w:tabs>
        <w:ind w:left="6479" w:hanging="360"/>
      </w:pPr>
    </w:lvl>
    <w:lvl w:ilvl="8" w:tplc="0409001B" w:tentative="1">
      <w:start w:val="1"/>
      <w:numFmt w:val="lowerRoman"/>
      <w:lvlText w:val="%9."/>
      <w:lvlJc w:val="right"/>
      <w:pPr>
        <w:tabs>
          <w:tab w:val="num" w:pos="7199"/>
        </w:tabs>
        <w:ind w:left="7199" w:hanging="180"/>
      </w:pPr>
    </w:lvl>
  </w:abstractNum>
  <w:abstractNum w:abstractNumId="4" w15:restartNumberingAfterBreak="0">
    <w:nsid w:val="3B696392"/>
    <w:multiLevelType w:val="hybridMultilevel"/>
    <w:tmpl w:val="440024FC"/>
    <w:lvl w:ilvl="0" w:tplc="6D5CC6C2">
      <w:start w:val="1"/>
      <w:numFmt w:val="decimal"/>
      <w:lvlText w:val="%1."/>
      <w:lvlJc w:val="left"/>
      <w:pPr>
        <w:tabs>
          <w:tab w:val="num" w:pos="425"/>
        </w:tabs>
        <w:ind w:left="425" w:hanging="425"/>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1D1EA2"/>
    <w:multiLevelType w:val="hybridMultilevel"/>
    <w:tmpl w:val="76AE74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CD1"/>
    <w:rsid w:val="00000B3A"/>
    <w:rsid w:val="00021000"/>
    <w:rsid w:val="00027B0E"/>
    <w:rsid w:val="00030D11"/>
    <w:rsid w:val="00030F4C"/>
    <w:rsid w:val="0003162A"/>
    <w:rsid w:val="00037C45"/>
    <w:rsid w:val="00045DE3"/>
    <w:rsid w:val="000472BC"/>
    <w:rsid w:val="00052BCD"/>
    <w:rsid w:val="00054150"/>
    <w:rsid w:val="00054168"/>
    <w:rsid w:val="000550A3"/>
    <w:rsid w:val="00056CF8"/>
    <w:rsid w:val="00063F79"/>
    <w:rsid w:val="00066529"/>
    <w:rsid w:val="00081DE3"/>
    <w:rsid w:val="0008289D"/>
    <w:rsid w:val="00083864"/>
    <w:rsid w:val="0008420B"/>
    <w:rsid w:val="00087EE1"/>
    <w:rsid w:val="00096720"/>
    <w:rsid w:val="00096816"/>
    <w:rsid w:val="0009782A"/>
    <w:rsid w:val="00097F60"/>
    <w:rsid w:val="000A1565"/>
    <w:rsid w:val="000A2A53"/>
    <w:rsid w:val="000A352F"/>
    <w:rsid w:val="000A6C49"/>
    <w:rsid w:val="000A7578"/>
    <w:rsid w:val="000A7AFE"/>
    <w:rsid w:val="000B2C70"/>
    <w:rsid w:val="000B2ED4"/>
    <w:rsid w:val="000B4285"/>
    <w:rsid w:val="000B603B"/>
    <w:rsid w:val="000C483E"/>
    <w:rsid w:val="000C6169"/>
    <w:rsid w:val="000D0A20"/>
    <w:rsid w:val="000D1CA4"/>
    <w:rsid w:val="000D1F85"/>
    <w:rsid w:val="000D79DF"/>
    <w:rsid w:val="000F1461"/>
    <w:rsid w:val="000F1BE7"/>
    <w:rsid w:val="000F25F1"/>
    <w:rsid w:val="000F6841"/>
    <w:rsid w:val="000F71D9"/>
    <w:rsid w:val="00100A14"/>
    <w:rsid w:val="001027DD"/>
    <w:rsid w:val="00103F37"/>
    <w:rsid w:val="001063F7"/>
    <w:rsid w:val="00110EF6"/>
    <w:rsid w:val="0011192B"/>
    <w:rsid w:val="001119BF"/>
    <w:rsid w:val="001164AD"/>
    <w:rsid w:val="00117B52"/>
    <w:rsid w:val="0012330A"/>
    <w:rsid w:val="00124358"/>
    <w:rsid w:val="00127208"/>
    <w:rsid w:val="0012736D"/>
    <w:rsid w:val="001347FB"/>
    <w:rsid w:val="0013574C"/>
    <w:rsid w:val="00145FF8"/>
    <w:rsid w:val="00147D41"/>
    <w:rsid w:val="00152FB1"/>
    <w:rsid w:val="001537F5"/>
    <w:rsid w:val="00154670"/>
    <w:rsid w:val="00160660"/>
    <w:rsid w:val="00165229"/>
    <w:rsid w:val="00171AB2"/>
    <w:rsid w:val="00172654"/>
    <w:rsid w:val="00176A76"/>
    <w:rsid w:val="00181941"/>
    <w:rsid w:val="001846C5"/>
    <w:rsid w:val="001866B0"/>
    <w:rsid w:val="00190B4A"/>
    <w:rsid w:val="00191962"/>
    <w:rsid w:val="001A5071"/>
    <w:rsid w:val="001B04AB"/>
    <w:rsid w:val="001B5423"/>
    <w:rsid w:val="001C1166"/>
    <w:rsid w:val="001C188A"/>
    <w:rsid w:val="001C1CFA"/>
    <w:rsid w:val="001C53DD"/>
    <w:rsid w:val="001D0186"/>
    <w:rsid w:val="001D084D"/>
    <w:rsid w:val="001D2610"/>
    <w:rsid w:val="001D705D"/>
    <w:rsid w:val="001E2DE1"/>
    <w:rsid w:val="001E4435"/>
    <w:rsid w:val="001E709F"/>
    <w:rsid w:val="001F1EA7"/>
    <w:rsid w:val="001F31DF"/>
    <w:rsid w:val="001F4823"/>
    <w:rsid w:val="001F4FD2"/>
    <w:rsid w:val="002002EC"/>
    <w:rsid w:val="0020084E"/>
    <w:rsid w:val="002060CE"/>
    <w:rsid w:val="002105EF"/>
    <w:rsid w:val="00211F48"/>
    <w:rsid w:val="00212A76"/>
    <w:rsid w:val="00217104"/>
    <w:rsid w:val="00220840"/>
    <w:rsid w:val="00220EA3"/>
    <w:rsid w:val="00220F62"/>
    <w:rsid w:val="002214F3"/>
    <w:rsid w:val="00225078"/>
    <w:rsid w:val="00226834"/>
    <w:rsid w:val="00227E8C"/>
    <w:rsid w:val="0023079D"/>
    <w:rsid w:val="00243A36"/>
    <w:rsid w:val="00244013"/>
    <w:rsid w:val="0024607E"/>
    <w:rsid w:val="00246210"/>
    <w:rsid w:val="00246470"/>
    <w:rsid w:val="002574A4"/>
    <w:rsid w:val="00263962"/>
    <w:rsid w:val="00264768"/>
    <w:rsid w:val="00265288"/>
    <w:rsid w:val="002743BB"/>
    <w:rsid w:val="00275044"/>
    <w:rsid w:val="00281DA7"/>
    <w:rsid w:val="002826B0"/>
    <w:rsid w:val="0028489A"/>
    <w:rsid w:val="00286605"/>
    <w:rsid w:val="002900D6"/>
    <w:rsid w:val="00294F04"/>
    <w:rsid w:val="00297BDD"/>
    <w:rsid w:val="002A1827"/>
    <w:rsid w:val="002A1B59"/>
    <w:rsid w:val="002A2EC9"/>
    <w:rsid w:val="002A471E"/>
    <w:rsid w:val="002B0A80"/>
    <w:rsid w:val="002B0C96"/>
    <w:rsid w:val="002B1F9D"/>
    <w:rsid w:val="002C0162"/>
    <w:rsid w:val="002C0287"/>
    <w:rsid w:val="002C042F"/>
    <w:rsid w:val="002C0E1F"/>
    <w:rsid w:val="002C6130"/>
    <w:rsid w:val="002C77D2"/>
    <w:rsid w:val="002C7CFA"/>
    <w:rsid w:val="002D00AF"/>
    <w:rsid w:val="002D3F37"/>
    <w:rsid w:val="002D461E"/>
    <w:rsid w:val="002E16C3"/>
    <w:rsid w:val="002E236E"/>
    <w:rsid w:val="002F50C4"/>
    <w:rsid w:val="002F5A6E"/>
    <w:rsid w:val="002F5CA3"/>
    <w:rsid w:val="00307BB7"/>
    <w:rsid w:val="003108AC"/>
    <w:rsid w:val="00311F6A"/>
    <w:rsid w:val="00312701"/>
    <w:rsid w:val="0032366B"/>
    <w:rsid w:val="0032567E"/>
    <w:rsid w:val="00332C6B"/>
    <w:rsid w:val="0033660A"/>
    <w:rsid w:val="0034172D"/>
    <w:rsid w:val="00341BA5"/>
    <w:rsid w:val="00343329"/>
    <w:rsid w:val="00357268"/>
    <w:rsid w:val="003616AB"/>
    <w:rsid w:val="00362258"/>
    <w:rsid w:val="00366D84"/>
    <w:rsid w:val="00367B80"/>
    <w:rsid w:val="0037799F"/>
    <w:rsid w:val="00380975"/>
    <w:rsid w:val="00383483"/>
    <w:rsid w:val="00383F64"/>
    <w:rsid w:val="003848CA"/>
    <w:rsid w:val="003957E9"/>
    <w:rsid w:val="003A064C"/>
    <w:rsid w:val="003A5DCC"/>
    <w:rsid w:val="003A708F"/>
    <w:rsid w:val="003B10E6"/>
    <w:rsid w:val="003B47F9"/>
    <w:rsid w:val="003B77CB"/>
    <w:rsid w:val="003C2F74"/>
    <w:rsid w:val="003D3009"/>
    <w:rsid w:val="003D4402"/>
    <w:rsid w:val="003D65CE"/>
    <w:rsid w:val="003D6F51"/>
    <w:rsid w:val="003D7D3F"/>
    <w:rsid w:val="003E23E9"/>
    <w:rsid w:val="003F37A5"/>
    <w:rsid w:val="003F3F3A"/>
    <w:rsid w:val="003F4B88"/>
    <w:rsid w:val="003F645C"/>
    <w:rsid w:val="00402CD1"/>
    <w:rsid w:val="004038B8"/>
    <w:rsid w:val="004063BB"/>
    <w:rsid w:val="00406D00"/>
    <w:rsid w:val="00407FFA"/>
    <w:rsid w:val="00413F68"/>
    <w:rsid w:val="00413FF4"/>
    <w:rsid w:val="00414260"/>
    <w:rsid w:val="00421D3E"/>
    <w:rsid w:val="00422777"/>
    <w:rsid w:val="00434FBC"/>
    <w:rsid w:val="004443EA"/>
    <w:rsid w:val="00444A5D"/>
    <w:rsid w:val="00445B16"/>
    <w:rsid w:val="004551FC"/>
    <w:rsid w:val="00460E32"/>
    <w:rsid w:val="00463A9F"/>
    <w:rsid w:val="00465A28"/>
    <w:rsid w:val="004705D0"/>
    <w:rsid w:val="00471107"/>
    <w:rsid w:val="00473BA5"/>
    <w:rsid w:val="00475EFD"/>
    <w:rsid w:val="00483F87"/>
    <w:rsid w:val="00486C10"/>
    <w:rsid w:val="00490B11"/>
    <w:rsid w:val="00491D0D"/>
    <w:rsid w:val="00495045"/>
    <w:rsid w:val="004A394C"/>
    <w:rsid w:val="004A707E"/>
    <w:rsid w:val="004B2BDD"/>
    <w:rsid w:val="004B3DDB"/>
    <w:rsid w:val="004C0789"/>
    <w:rsid w:val="004C67AB"/>
    <w:rsid w:val="004C6CC7"/>
    <w:rsid w:val="004C7482"/>
    <w:rsid w:val="004D2922"/>
    <w:rsid w:val="004D53B6"/>
    <w:rsid w:val="004E24AC"/>
    <w:rsid w:val="004E2797"/>
    <w:rsid w:val="004E7265"/>
    <w:rsid w:val="004F043C"/>
    <w:rsid w:val="004F41BC"/>
    <w:rsid w:val="004F5B6E"/>
    <w:rsid w:val="00502319"/>
    <w:rsid w:val="005027DB"/>
    <w:rsid w:val="00502855"/>
    <w:rsid w:val="0050358D"/>
    <w:rsid w:val="00506021"/>
    <w:rsid w:val="00507BA8"/>
    <w:rsid w:val="005221D7"/>
    <w:rsid w:val="00523303"/>
    <w:rsid w:val="00524EFA"/>
    <w:rsid w:val="00526FBC"/>
    <w:rsid w:val="00527881"/>
    <w:rsid w:val="0053189A"/>
    <w:rsid w:val="00542404"/>
    <w:rsid w:val="00542E89"/>
    <w:rsid w:val="00543312"/>
    <w:rsid w:val="005518F5"/>
    <w:rsid w:val="0055640D"/>
    <w:rsid w:val="00560093"/>
    <w:rsid w:val="00560A2B"/>
    <w:rsid w:val="00561A6C"/>
    <w:rsid w:val="00561E29"/>
    <w:rsid w:val="005637BB"/>
    <w:rsid w:val="00564D76"/>
    <w:rsid w:val="00566190"/>
    <w:rsid w:val="00567483"/>
    <w:rsid w:val="00567DDB"/>
    <w:rsid w:val="005703F8"/>
    <w:rsid w:val="005713A7"/>
    <w:rsid w:val="00572AA6"/>
    <w:rsid w:val="00573BFF"/>
    <w:rsid w:val="00575653"/>
    <w:rsid w:val="00576A64"/>
    <w:rsid w:val="005853B4"/>
    <w:rsid w:val="005863F5"/>
    <w:rsid w:val="00592DDE"/>
    <w:rsid w:val="00594550"/>
    <w:rsid w:val="00596A1C"/>
    <w:rsid w:val="00596BB7"/>
    <w:rsid w:val="0059798F"/>
    <w:rsid w:val="005A09AC"/>
    <w:rsid w:val="005A2DBC"/>
    <w:rsid w:val="005A35FF"/>
    <w:rsid w:val="005A4A02"/>
    <w:rsid w:val="005A6676"/>
    <w:rsid w:val="005A6AFD"/>
    <w:rsid w:val="005A7DEB"/>
    <w:rsid w:val="005B0E07"/>
    <w:rsid w:val="005B20B3"/>
    <w:rsid w:val="005C49FA"/>
    <w:rsid w:val="005C4A68"/>
    <w:rsid w:val="005C61F6"/>
    <w:rsid w:val="005C64CA"/>
    <w:rsid w:val="005D2C95"/>
    <w:rsid w:val="005E4903"/>
    <w:rsid w:val="005E6481"/>
    <w:rsid w:val="005F323E"/>
    <w:rsid w:val="005F3F0C"/>
    <w:rsid w:val="005F580B"/>
    <w:rsid w:val="0060157B"/>
    <w:rsid w:val="00601CFC"/>
    <w:rsid w:val="006074C0"/>
    <w:rsid w:val="00612B89"/>
    <w:rsid w:val="00621448"/>
    <w:rsid w:val="00621E45"/>
    <w:rsid w:val="00623613"/>
    <w:rsid w:val="006248DC"/>
    <w:rsid w:val="00625686"/>
    <w:rsid w:val="00626013"/>
    <w:rsid w:val="006300AC"/>
    <w:rsid w:val="00632858"/>
    <w:rsid w:val="00634EDE"/>
    <w:rsid w:val="006364B4"/>
    <w:rsid w:val="00647E78"/>
    <w:rsid w:val="0065253B"/>
    <w:rsid w:val="0065328F"/>
    <w:rsid w:val="00653D8C"/>
    <w:rsid w:val="00654FE4"/>
    <w:rsid w:val="00662146"/>
    <w:rsid w:val="00667229"/>
    <w:rsid w:val="00670766"/>
    <w:rsid w:val="006730A0"/>
    <w:rsid w:val="00674B68"/>
    <w:rsid w:val="0068404C"/>
    <w:rsid w:val="00686D1D"/>
    <w:rsid w:val="00687230"/>
    <w:rsid w:val="006879D8"/>
    <w:rsid w:val="0069059C"/>
    <w:rsid w:val="00692B74"/>
    <w:rsid w:val="006974F1"/>
    <w:rsid w:val="006A29F5"/>
    <w:rsid w:val="006A6191"/>
    <w:rsid w:val="006B3531"/>
    <w:rsid w:val="006B7F68"/>
    <w:rsid w:val="006C01A5"/>
    <w:rsid w:val="006C0EA0"/>
    <w:rsid w:val="006C16D7"/>
    <w:rsid w:val="006C28E6"/>
    <w:rsid w:val="006C302E"/>
    <w:rsid w:val="006D64EC"/>
    <w:rsid w:val="006D6560"/>
    <w:rsid w:val="006E004C"/>
    <w:rsid w:val="006E1353"/>
    <w:rsid w:val="006F28D0"/>
    <w:rsid w:val="006F3B2B"/>
    <w:rsid w:val="006F6479"/>
    <w:rsid w:val="006F6BA1"/>
    <w:rsid w:val="00700229"/>
    <w:rsid w:val="00703C3F"/>
    <w:rsid w:val="00704D69"/>
    <w:rsid w:val="00705AEF"/>
    <w:rsid w:val="00710654"/>
    <w:rsid w:val="0071107E"/>
    <w:rsid w:val="007111FD"/>
    <w:rsid w:val="007121CB"/>
    <w:rsid w:val="00712D23"/>
    <w:rsid w:val="00721128"/>
    <w:rsid w:val="0073231A"/>
    <w:rsid w:val="0073492F"/>
    <w:rsid w:val="00735A00"/>
    <w:rsid w:val="00736AD6"/>
    <w:rsid w:val="00741DA4"/>
    <w:rsid w:val="00742749"/>
    <w:rsid w:val="00745F28"/>
    <w:rsid w:val="00746E91"/>
    <w:rsid w:val="0074798E"/>
    <w:rsid w:val="00750C3F"/>
    <w:rsid w:val="00753320"/>
    <w:rsid w:val="00753789"/>
    <w:rsid w:val="00754390"/>
    <w:rsid w:val="007622F2"/>
    <w:rsid w:val="00766362"/>
    <w:rsid w:val="007669FE"/>
    <w:rsid w:val="00773A70"/>
    <w:rsid w:val="00775D44"/>
    <w:rsid w:val="007777CE"/>
    <w:rsid w:val="00782EB1"/>
    <w:rsid w:val="00783412"/>
    <w:rsid w:val="007A2FF6"/>
    <w:rsid w:val="007A3D41"/>
    <w:rsid w:val="007A4DF8"/>
    <w:rsid w:val="007A64D2"/>
    <w:rsid w:val="007A7118"/>
    <w:rsid w:val="007B2F57"/>
    <w:rsid w:val="007B5358"/>
    <w:rsid w:val="007B55FF"/>
    <w:rsid w:val="007B579D"/>
    <w:rsid w:val="007B7379"/>
    <w:rsid w:val="007C02CD"/>
    <w:rsid w:val="007C1D72"/>
    <w:rsid w:val="007C2878"/>
    <w:rsid w:val="007C3A7A"/>
    <w:rsid w:val="007C4FFC"/>
    <w:rsid w:val="007C597D"/>
    <w:rsid w:val="007C5AAF"/>
    <w:rsid w:val="007C6712"/>
    <w:rsid w:val="007D1D77"/>
    <w:rsid w:val="007D432C"/>
    <w:rsid w:val="007D68F0"/>
    <w:rsid w:val="007F0F40"/>
    <w:rsid w:val="00800B87"/>
    <w:rsid w:val="008015DC"/>
    <w:rsid w:val="00812297"/>
    <w:rsid w:val="00813DDC"/>
    <w:rsid w:val="00814270"/>
    <w:rsid w:val="00816614"/>
    <w:rsid w:val="00822FE2"/>
    <w:rsid w:val="00824DFC"/>
    <w:rsid w:val="00827BDC"/>
    <w:rsid w:val="00827FEE"/>
    <w:rsid w:val="008333C6"/>
    <w:rsid w:val="0083422E"/>
    <w:rsid w:val="00835CE5"/>
    <w:rsid w:val="00837044"/>
    <w:rsid w:val="008443AB"/>
    <w:rsid w:val="00845404"/>
    <w:rsid w:val="00845B6D"/>
    <w:rsid w:val="00847426"/>
    <w:rsid w:val="00856BC7"/>
    <w:rsid w:val="00857D4C"/>
    <w:rsid w:val="008619EF"/>
    <w:rsid w:val="00862308"/>
    <w:rsid w:val="0086388B"/>
    <w:rsid w:val="0086649F"/>
    <w:rsid w:val="008730FE"/>
    <w:rsid w:val="00873C38"/>
    <w:rsid w:val="00875238"/>
    <w:rsid w:val="008857B8"/>
    <w:rsid w:val="00887F6B"/>
    <w:rsid w:val="00890353"/>
    <w:rsid w:val="0089253C"/>
    <w:rsid w:val="00892CD6"/>
    <w:rsid w:val="00896291"/>
    <w:rsid w:val="00897EF5"/>
    <w:rsid w:val="008A2A69"/>
    <w:rsid w:val="008A6B89"/>
    <w:rsid w:val="008B1BEE"/>
    <w:rsid w:val="008B2FC8"/>
    <w:rsid w:val="008B4100"/>
    <w:rsid w:val="008B49D2"/>
    <w:rsid w:val="008B6EA9"/>
    <w:rsid w:val="008B761F"/>
    <w:rsid w:val="008C11BA"/>
    <w:rsid w:val="008C40B7"/>
    <w:rsid w:val="008C7260"/>
    <w:rsid w:val="008D1919"/>
    <w:rsid w:val="008D301C"/>
    <w:rsid w:val="008E1BA9"/>
    <w:rsid w:val="008E43E9"/>
    <w:rsid w:val="008E55D5"/>
    <w:rsid w:val="008F25A6"/>
    <w:rsid w:val="008F42C9"/>
    <w:rsid w:val="008F5555"/>
    <w:rsid w:val="00901AEB"/>
    <w:rsid w:val="00905310"/>
    <w:rsid w:val="00906B18"/>
    <w:rsid w:val="009107E9"/>
    <w:rsid w:val="009123D7"/>
    <w:rsid w:val="00913306"/>
    <w:rsid w:val="00914D7E"/>
    <w:rsid w:val="009157FB"/>
    <w:rsid w:val="00920F23"/>
    <w:rsid w:val="00921546"/>
    <w:rsid w:val="009215F2"/>
    <w:rsid w:val="00924421"/>
    <w:rsid w:val="00924F47"/>
    <w:rsid w:val="00927547"/>
    <w:rsid w:val="00927AF9"/>
    <w:rsid w:val="00934379"/>
    <w:rsid w:val="009417A4"/>
    <w:rsid w:val="0094492F"/>
    <w:rsid w:val="009456B3"/>
    <w:rsid w:val="00947827"/>
    <w:rsid w:val="00950403"/>
    <w:rsid w:val="009520F8"/>
    <w:rsid w:val="009556B4"/>
    <w:rsid w:val="00955A55"/>
    <w:rsid w:val="009611AF"/>
    <w:rsid w:val="00962916"/>
    <w:rsid w:val="009639BC"/>
    <w:rsid w:val="00963E90"/>
    <w:rsid w:val="00970F89"/>
    <w:rsid w:val="00971C46"/>
    <w:rsid w:val="00975D65"/>
    <w:rsid w:val="009805D8"/>
    <w:rsid w:val="0098508B"/>
    <w:rsid w:val="009906D1"/>
    <w:rsid w:val="00996A2F"/>
    <w:rsid w:val="009A0265"/>
    <w:rsid w:val="009A0698"/>
    <w:rsid w:val="009A16E3"/>
    <w:rsid w:val="009A3820"/>
    <w:rsid w:val="009A4F75"/>
    <w:rsid w:val="009B22FC"/>
    <w:rsid w:val="009B2B8A"/>
    <w:rsid w:val="009B79C3"/>
    <w:rsid w:val="009C2DBA"/>
    <w:rsid w:val="009C3CBE"/>
    <w:rsid w:val="009C773B"/>
    <w:rsid w:val="009C7EF6"/>
    <w:rsid w:val="009D2E24"/>
    <w:rsid w:val="009E6364"/>
    <w:rsid w:val="009E7934"/>
    <w:rsid w:val="009F36AB"/>
    <w:rsid w:val="00A06C15"/>
    <w:rsid w:val="00A1085D"/>
    <w:rsid w:val="00A11ED9"/>
    <w:rsid w:val="00A12CFF"/>
    <w:rsid w:val="00A177A4"/>
    <w:rsid w:val="00A179A3"/>
    <w:rsid w:val="00A20B94"/>
    <w:rsid w:val="00A21E8B"/>
    <w:rsid w:val="00A255C1"/>
    <w:rsid w:val="00A26050"/>
    <w:rsid w:val="00A272AC"/>
    <w:rsid w:val="00A303E6"/>
    <w:rsid w:val="00A33E5A"/>
    <w:rsid w:val="00A3728A"/>
    <w:rsid w:val="00A40FA6"/>
    <w:rsid w:val="00A42E4F"/>
    <w:rsid w:val="00A62632"/>
    <w:rsid w:val="00A67E09"/>
    <w:rsid w:val="00A7369B"/>
    <w:rsid w:val="00A738C5"/>
    <w:rsid w:val="00A73B98"/>
    <w:rsid w:val="00A7593D"/>
    <w:rsid w:val="00A84114"/>
    <w:rsid w:val="00A853EC"/>
    <w:rsid w:val="00A91BF1"/>
    <w:rsid w:val="00A960AA"/>
    <w:rsid w:val="00AA351D"/>
    <w:rsid w:val="00AA5903"/>
    <w:rsid w:val="00AB0148"/>
    <w:rsid w:val="00AB07F2"/>
    <w:rsid w:val="00AB0DEC"/>
    <w:rsid w:val="00AB13CA"/>
    <w:rsid w:val="00AC0158"/>
    <w:rsid w:val="00AC355A"/>
    <w:rsid w:val="00AD1940"/>
    <w:rsid w:val="00AD23D8"/>
    <w:rsid w:val="00AD453F"/>
    <w:rsid w:val="00AD7E30"/>
    <w:rsid w:val="00AD7EE1"/>
    <w:rsid w:val="00AE04CE"/>
    <w:rsid w:val="00AE484B"/>
    <w:rsid w:val="00AF211E"/>
    <w:rsid w:val="00AF2547"/>
    <w:rsid w:val="00AF2C13"/>
    <w:rsid w:val="00AF313C"/>
    <w:rsid w:val="00AF7B95"/>
    <w:rsid w:val="00B05E55"/>
    <w:rsid w:val="00B06E64"/>
    <w:rsid w:val="00B12BB4"/>
    <w:rsid w:val="00B14F15"/>
    <w:rsid w:val="00B209EE"/>
    <w:rsid w:val="00B23599"/>
    <w:rsid w:val="00B23DF1"/>
    <w:rsid w:val="00B265FE"/>
    <w:rsid w:val="00B32349"/>
    <w:rsid w:val="00B42011"/>
    <w:rsid w:val="00B42A28"/>
    <w:rsid w:val="00B43347"/>
    <w:rsid w:val="00B437E0"/>
    <w:rsid w:val="00B50E62"/>
    <w:rsid w:val="00B53EB1"/>
    <w:rsid w:val="00B72278"/>
    <w:rsid w:val="00B74362"/>
    <w:rsid w:val="00B7483D"/>
    <w:rsid w:val="00B74D46"/>
    <w:rsid w:val="00B77BDB"/>
    <w:rsid w:val="00B816DF"/>
    <w:rsid w:val="00B90AA5"/>
    <w:rsid w:val="00B92BD7"/>
    <w:rsid w:val="00B936DE"/>
    <w:rsid w:val="00B93E92"/>
    <w:rsid w:val="00B95C20"/>
    <w:rsid w:val="00BA02E5"/>
    <w:rsid w:val="00BA40BC"/>
    <w:rsid w:val="00BB18E8"/>
    <w:rsid w:val="00BB29C0"/>
    <w:rsid w:val="00BB2FD7"/>
    <w:rsid w:val="00BB43F0"/>
    <w:rsid w:val="00BB4A50"/>
    <w:rsid w:val="00BB4DD5"/>
    <w:rsid w:val="00BB6CF7"/>
    <w:rsid w:val="00BB6FC3"/>
    <w:rsid w:val="00BC0383"/>
    <w:rsid w:val="00BC120E"/>
    <w:rsid w:val="00BC1E3C"/>
    <w:rsid w:val="00BC330D"/>
    <w:rsid w:val="00BC3A05"/>
    <w:rsid w:val="00BC433C"/>
    <w:rsid w:val="00BC58F7"/>
    <w:rsid w:val="00BD419D"/>
    <w:rsid w:val="00BE39C0"/>
    <w:rsid w:val="00BE5493"/>
    <w:rsid w:val="00BF2AB4"/>
    <w:rsid w:val="00BF6A38"/>
    <w:rsid w:val="00BF7301"/>
    <w:rsid w:val="00C0188D"/>
    <w:rsid w:val="00C02FC9"/>
    <w:rsid w:val="00C06B39"/>
    <w:rsid w:val="00C1532E"/>
    <w:rsid w:val="00C153AF"/>
    <w:rsid w:val="00C20736"/>
    <w:rsid w:val="00C218C3"/>
    <w:rsid w:val="00C31ACD"/>
    <w:rsid w:val="00C3203B"/>
    <w:rsid w:val="00C334B4"/>
    <w:rsid w:val="00C36291"/>
    <w:rsid w:val="00C40A17"/>
    <w:rsid w:val="00C41C16"/>
    <w:rsid w:val="00C42117"/>
    <w:rsid w:val="00C470B5"/>
    <w:rsid w:val="00C50AAD"/>
    <w:rsid w:val="00C53D92"/>
    <w:rsid w:val="00C548A3"/>
    <w:rsid w:val="00C550E1"/>
    <w:rsid w:val="00C561BD"/>
    <w:rsid w:val="00C56464"/>
    <w:rsid w:val="00C57BD4"/>
    <w:rsid w:val="00C604AD"/>
    <w:rsid w:val="00C607DC"/>
    <w:rsid w:val="00C675F8"/>
    <w:rsid w:val="00C723B2"/>
    <w:rsid w:val="00C842B3"/>
    <w:rsid w:val="00C85D78"/>
    <w:rsid w:val="00C95F9D"/>
    <w:rsid w:val="00C96028"/>
    <w:rsid w:val="00CA04FC"/>
    <w:rsid w:val="00CA4DE7"/>
    <w:rsid w:val="00CA5F94"/>
    <w:rsid w:val="00CB025F"/>
    <w:rsid w:val="00CB0E39"/>
    <w:rsid w:val="00CB1D49"/>
    <w:rsid w:val="00CD1ECA"/>
    <w:rsid w:val="00CD27C2"/>
    <w:rsid w:val="00CD31D1"/>
    <w:rsid w:val="00CD4F99"/>
    <w:rsid w:val="00CE0A0A"/>
    <w:rsid w:val="00CE1677"/>
    <w:rsid w:val="00CE2EB5"/>
    <w:rsid w:val="00CE6821"/>
    <w:rsid w:val="00CE7BF2"/>
    <w:rsid w:val="00CF08AA"/>
    <w:rsid w:val="00CF176A"/>
    <w:rsid w:val="00D04D7F"/>
    <w:rsid w:val="00D06A82"/>
    <w:rsid w:val="00D10C8B"/>
    <w:rsid w:val="00D118CB"/>
    <w:rsid w:val="00D14D50"/>
    <w:rsid w:val="00D16897"/>
    <w:rsid w:val="00D17DC0"/>
    <w:rsid w:val="00D240AA"/>
    <w:rsid w:val="00D2512E"/>
    <w:rsid w:val="00D27D29"/>
    <w:rsid w:val="00D30419"/>
    <w:rsid w:val="00D317DB"/>
    <w:rsid w:val="00D318A6"/>
    <w:rsid w:val="00D31D1A"/>
    <w:rsid w:val="00D33815"/>
    <w:rsid w:val="00D363DA"/>
    <w:rsid w:val="00D415F5"/>
    <w:rsid w:val="00D4259F"/>
    <w:rsid w:val="00D42EC6"/>
    <w:rsid w:val="00D46913"/>
    <w:rsid w:val="00D5500C"/>
    <w:rsid w:val="00D55F4C"/>
    <w:rsid w:val="00D62D3C"/>
    <w:rsid w:val="00D63935"/>
    <w:rsid w:val="00D67476"/>
    <w:rsid w:val="00D7332C"/>
    <w:rsid w:val="00D73F6E"/>
    <w:rsid w:val="00D776A2"/>
    <w:rsid w:val="00D77F9B"/>
    <w:rsid w:val="00D84B98"/>
    <w:rsid w:val="00D87975"/>
    <w:rsid w:val="00DA03C2"/>
    <w:rsid w:val="00DA5771"/>
    <w:rsid w:val="00DA5E21"/>
    <w:rsid w:val="00DA75CF"/>
    <w:rsid w:val="00DB0D67"/>
    <w:rsid w:val="00DB24F0"/>
    <w:rsid w:val="00DB576D"/>
    <w:rsid w:val="00DB7C7E"/>
    <w:rsid w:val="00DC09E3"/>
    <w:rsid w:val="00DC487B"/>
    <w:rsid w:val="00DC5B37"/>
    <w:rsid w:val="00DC6931"/>
    <w:rsid w:val="00DC7D94"/>
    <w:rsid w:val="00DC7EF8"/>
    <w:rsid w:val="00DD1E2F"/>
    <w:rsid w:val="00DD6F16"/>
    <w:rsid w:val="00DD733C"/>
    <w:rsid w:val="00DE4EA7"/>
    <w:rsid w:val="00DF02E9"/>
    <w:rsid w:val="00DF09C7"/>
    <w:rsid w:val="00DF38BF"/>
    <w:rsid w:val="00DF7F24"/>
    <w:rsid w:val="00E01618"/>
    <w:rsid w:val="00E059DC"/>
    <w:rsid w:val="00E1003A"/>
    <w:rsid w:val="00E12452"/>
    <w:rsid w:val="00E15A73"/>
    <w:rsid w:val="00E17A14"/>
    <w:rsid w:val="00E332DD"/>
    <w:rsid w:val="00E445D6"/>
    <w:rsid w:val="00E45D21"/>
    <w:rsid w:val="00E54779"/>
    <w:rsid w:val="00E6466E"/>
    <w:rsid w:val="00E67BA3"/>
    <w:rsid w:val="00E70897"/>
    <w:rsid w:val="00E73F36"/>
    <w:rsid w:val="00E758F0"/>
    <w:rsid w:val="00E774BD"/>
    <w:rsid w:val="00E81A42"/>
    <w:rsid w:val="00E81B2D"/>
    <w:rsid w:val="00E84DF2"/>
    <w:rsid w:val="00E86DE0"/>
    <w:rsid w:val="00E9309C"/>
    <w:rsid w:val="00E93B5B"/>
    <w:rsid w:val="00E947E2"/>
    <w:rsid w:val="00E958C0"/>
    <w:rsid w:val="00E973AA"/>
    <w:rsid w:val="00EA1AD3"/>
    <w:rsid w:val="00EA373B"/>
    <w:rsid w:val="00EA412C"/>
    <w:rsid w:val="00EB66B2"/>
    <w:rsid w:val="00EC765B"/>
    <w:rsid w:val="00ED0702"/>
    <w:rsid w:val="00ED0A41"/>
    <w:rsid w:val="00ED0E09"/>
    <w:rsid w:val="00ED4BE5"/>
    <w:rsid w:val="00ED5301"/>
    <w:rsid w:val="00EE443F"/>
    <w:rsid w:val="00EE55D8"/>
    <w:rsid w:val="00EE57AE"/>
    <w:rsid w:val="00EE6F37"/>
    <w:rsid w:val="00EF211C"/>
    <w:rsid w:val="00EF3CA5"/>
    <w:rsid w:val="00EF6758"/>
    <w:rsid w:val="00F01374"/>
    <w:rsid w:val="00F04245"/>
    <w:rsid w:val="00F04AE1"/>
    <w:rsid w:val="00F065A1"/>
    <w:rsid w:val="00F06E72"/>
    <w:rsid w:val="00F17739"/>
    <w:rsid w:val="00F21E09"/>
    <w:rsid w:val="00F21E30"/>
    <w:rsid w:val="00F22E6C"/>
    <w:rsid w:val="00F24D0D"/>
    <w:rsid w:val="00F26869"/>
    <w:rsid w:val="00F26ED3"/>
    <w:rsid w:val="00F3464D"/>
    <w:rsid w:val="00F35B3B"/>
    <w:rsid w:val="00F451C0"/>
    <w:rsid w:val="00F452A7"/>
    <w:rsid w:val="00F51869"/>
    <w:rsid w:val="00F5291B"/>
    <w:rsid w:val="00F5632B"/>
    <w:rsid w:val="00F712D8"/>
    <w:rsid w:val="00F7358B"/>
    <w:rsid w:val="00F73DFF"/>
    <w:rsid w:val="00F753E0"/>
    <w:rsid w:val="00F7545E"/>
    <w:rsid w:val="00F76EBB"/>
    <w:rsid w:val="00F81C89"/>
    <w:rsid w:val="00F8267A"/>
    <w:rsid w:val="00F838E3"/>
    <w:rsid w:val="00F9312F"/>
    <w:rsid w:val="00F93A5B"/>
    <w:rsid w:val="00F9557E"/>
    <w:rsid w:val="00F9662E"/>
    <w:rsid w:val="00F96CF3"/>
    <w:rsid w:val="00F97E62"/>
    <w:rsid w:val="00FA0A72"/>
    <w:rsid w:val="00FA1C26"/>
    <w:rsid w:val="00FA35F0"/>
    <w:rsid w:val="00FA645C"/>
    <w:rsid w:val="00FB7F9D"/>
    <w:rsid w:val="00FC347B"/>
    <w:rsid w:val="00FD1613"/>
    <w:rsid w:val="00FD254F"/>
    <w:rsid w:val="00FD616B"/>
    <w:rsid w:val="00FD6A4B"/>
    <w:rsid w:val="00FE078B"/>
    <w:rsid w:val="00FE1B06"/>
    <w:rsid w:val="00FE362D"/>
    <w:rsid w:val="00FF11B5"/>
    <w:rsid w:val="00FF26B0"/>
    <w:rsid w:val="00FF2B48"/>
    <w:rsid w:val="00FF38DB"/>
    <w:rsid w:val="00FF5A47"/>
    <w:rsid w:val="00FF7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4FA5"/>
  <w15:docId w15:val="{9C8AAD48-B422-44C7-84E8-A611B84D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7F9"/>
  </w:style>
  <w:style w:type="paragraph" w:styleId="Heading1">
    <w:name w:val="heading 1"/>
    <w:basedOn w:val="Normal"/>
    <w:next w:val="Normal"/>
    <w:link w:val="Heading1Char"/>
    <w:qFormat/>
    <w:rsid w:val="00402CD1"/>
    <w:pPr>
      <w:keepNext/>
      <w:spacing w:after="0" w:line="240" w:lineRule="auto"/>
      <w:jc w:val="both"/>
      <w:outlineLvl w:val="0"/>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CD1"/>
    <w:rPr>
      <w:rFonts w:ascii="Times New Roman" w:eastAsia="Times New Roman" w:hAnsi="Times New Roman" w:cs="Times New Roman"/>
      <w:b/>
      <w:sz w:val="28"/>
      <w:szCs w:val="20"/>
      <w:u w:val="single"/>
    </w:rPr>
  </w:style>
  <w:style w:type="paragraph" w:styleId="NoSpacing">
    <w:name w:val="No Spacing"/>
    <w:uiPriority w:val="1"/>
    <w:qFormat/>
    <w:rsid w:val="00402CD1"/>
    <w:pPr>
      <w:spacing w:after="0" w:line="240" w:lineRule="auto"/>
    </w:pPr>
  </w:style>
  <w:style w:type="character" w:styleId="Hyperlink">
    <w:name w:val="Hyperlink"/>
    <w:basedOn w:val="DefaultParagraphFont"/>
    <w:uiPriority w:val="99"/>
    <w:unhideWhenUsed/>
    <w:rsid w:val="00B92BD7"/>
    <w:rPr>
      <w:color w:val="0000FF" w:themeColor="hyperlink"/>
      <w:u w:val="single"/>
    </w:rPr>
  </w:style>
  <w:style w:type="paragraph" w:styleId="Header">
    <w:name w:val="header"/>
    <w:basedOn w:val="Normal"/>
    <w:link w:val="HeaderChar"/>
    <w:uiPriority w:val="99"/>
    <w:semiHidden/>
    <w:unhideWhenUsed/>
    <w:rsid w:val="003D440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D4402"/>
  </w:style>
  <w:style w:type="paragraph" w:styleId="Footer">
    <w:name w:val="footer"/>
    <w:basedOn w:val="Normal"/>
    <w:link w:val="FooterChar"/>
    <w:uiPriority w:val="99"/>
    <w:semiHidden/>
    <w:unhideWhenUsed/>
    <w:rsid w:val="003D440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D4402"/>
  </w:style>
  <w:style w:type="paragraph" w:styleId="BalloonText">
    <w:name w:val="Balloon Text"/>
    <w:basedOn w:val="Normal"/>
    <w:link w:val="BalloonTextChar"/>
    <w:uiPriority w:val="99"/>
    <w:semiHidden/>
    <w:unhideWhenUsed/>
    <w:rsid w:val="00246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210"/>
    <w:rPr>
      <w:rFonts w:ascii="Tahoma" w:hAnsi="Tahoma" w:cs="Tahoma"/>
      <w:sz w:val="16"/>
      <w:szCs w:val="16"/>
    </w:rPr>
  </w:style>
  <w:style w:type="paragraph" w:styleId="ListParagraph">
    <w:name w:val="List Paragraph"/>
    <w:basedOn w:val="Normal"/>
    <w:uiPriority w:val="34"/>
    <w:qFormat/>
    <w:rsid w:val="00DF38BF"/>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lang w:val="en-US" w:eastAsia="en-GB"/>
    </w:rPr>
  </w:style>
  <w:style w:type="paragraph" w:styleId="Subtitle">
    <w:name w:val="Subtitle"/>
    <w:basedOn w:val="Normal"/>
    <w:next w:val="Normal"/>
    <w:link w:val="SubtitleChar"/>
    <w:uiPriority w:val="11"/>
    <w:qFormat/>
    <w:rsid w:val="004551F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551F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742749"/>
    <w:rPr>
      <w:sz w:val="16"/>
      <w:szCs w:val="16"/>
    </w:rPr>
  </w:style>
  <w:style w:type="paragraph" w:styleId="CommentText">
    <w:name w:val="annotation text"/>
    <w:basedOn w:val="Normal"/>
    <w:link w:val="CommentTextChar"/>
    <w:uiPriority w:val="99"/>
    <w:unhideWhenUsed/>
    <w:rsid w:val="00742749"/>
    <w:pPr>
      <w:spacing w:line="240" w:lineRule="auto"/>
    </w:pPr>
    <w:rPr>
      <w:sz w:val="20"/>
      <w:szCs w:val="20"/>
    </w:rPr>
  </w:style>
  <w:style w:type="character" w:customStyle="1" w:styleId="CommentTextChar">
    <w:name w:val="Comment Text Char"/>
    <w:basedOn w:val="DefaultParagraphFont"/>
    <w:link w:val="CommentText"/>
    <w:uiPriority w:val="99"/>
    <w:rsid w:val="0074274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384AA-9EA0-40CD-83A6-520EF995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3</Pages>
  <Words>2737</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dc:creator>
  <cp:lastModifiedBy>A Paice</cp:lastModifiedBy>
  <cp:revision>97</cp:revision>
  <dcterms:created xsi:type="dcterms:W3CDTF">2021-04-07T08:22:00Z</dcterms:created>
  <dcterms:modified xsi:type="dcterms:W3CDTF">2021-04-09T09:01:00Z</dcterms:modified>
</cp:coreProperties>
</file>