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3908" w14:textId="4FDBA0E3" w:rsidR="00DB5B81" w:rsidRPr="00B31D72" w:rsidRDefault="25155227" w:rsidP="00DB5B81">
      <w:pPr>
        <w:jc w:val="center"/>
        <w:rPr>
          <w:rFonts w:eastAsia="Times New Roman"/>
          <w:b/>
        </w:rPr>
      </w:pPr>
      <w:r w:rsidRPr="00B31D72">
        <w:rPr>
          <w:rFonts w:eastAsia="Calibri,Times New Roman" w:cs="Calibri,Times New Roman"/>
          <w:b/>
          <w:bCs/>
        </w:rPr>
        <w:t xml:space="preserve">INDEPENDENT EXAMINATION OF </w:t>
      </w:r>
      <w:r w:rsidR="00875C47">
        <w:rPr>
          <w:rFonts w:eastAsia="Calibri,Times New Roman" w:cs="Calibri,Times New Roman"/>
          <w:b/>
          <w:bCs/>
        </w:rPr>
        <w:t xml:space="preserve">THE </w:t>
      </w:r>
      <w:r w:rsidR="00414FEC">
        <w:rPr>
          <w:rFonts w:eastAsia="Calibri,Times New Roman" w:cs="Calibri,Times New Roman"/>
          <w:b/>
          <w:bCs/>
        </w:rPr>
        <w:t xml:space="preserve">OAKLEY </w:t>
      </w:r>
      <w:r w:rsidR="00260B24">
        <w:rPr>
          <w:rFonts w:eastAsia="Calibri,Times New Roman" w:cs="Calibri,Times New Roman"/>
          <w:b/>
          <w:bCs/>
        </w:rPr>
        <w:t>NEIGHBOURHOOD PLAN</w:t>
      </w:r>
    </w:p>
    <w:p w14:paraId="4A8D8940" w14:textId="56B58882" w:rsidR="009755FD" w:rsidRDefault="25155227" w:rsidP="009755FD">
      <w:pPr>
        <w:jc w:val="center"/>
        <w:rPr>
          <w:rFonts w:eastAsia="Times New Roman" w:cs="Times New Roman"/>
        </w:rPr>
      </w:pPr>
      <w:r w:rsidRPr="00B31D72">
        <w:rPr>
          <w:rFonts w:eastAsia="Times New Roman" w:cs="Times New Roman"/>
        </w:rPr>
        <w:t xml:space="preserve">EXAMINER: </w:t>
      </w:r>
      <w:r w:rsidR="00824EBB" w:rsidRPr="00824EBB">
        <w:rPr>
          <w:rFonts w:eastAsia="Times New Roman" w:cs="Times New Roman"/>
        </w:rPr>
        <w:t>Wendy Burden BA (Hons) DipTP MRTPI</w:t>
      </w:r>
    </w:p>
    <w:p w14:paraId="0D42BD12" w14:textId="253046AA" w:rsidR="003B2D11" w:rsidRDefault="003B2D11" w:rsidP="003B2D11">
      <w:pPr>
        <w:spacing w:after="0" w:line="240" w:lineRule="auto"/>
        <w:jc w:val="center"/>
        <w:rPr>
          <w:rFonts w:eastAsia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134965" w14:paraId="7314C19A" w14:textId="77777777" w:rsidTr="0007488B">
        <w:tc>
          <w:tcPr>
            <w:tcW w:w="4815" w:type="dxa"/>
          </w:tcPr>
          <w:p w14:paraId="650223A0" w14:textId="77777777" w:rsidR="00134965" w:rsidRDefault="00134965" w:rsidP="00134965">
            <w:pPr>
              <w:rPr>
                <w:rFonts w:eastAsia="Times New Roman" w:cs="Times New Roman"/>
              </w:rPr>
            </w:pPr>
          </w:p>
        </w:tc>
        <w:tc>
          <w:tcPr>
            <w:tcW w:w="4201" w:type="dxa"/>
          </w:tcPr>
          <w:p w14:paraId="1E1DAA23" w14:textId="62880E9C" w:rsidR="00134965" w:rsidRDefault="00134965" w:rsidP="00134965">
            <w:pPr>
              <w:jc w:val="right"/>
              <w:rPr>
                <w:rFonts w:eastAsia="Times New Roman" w:cs="Times New Roman"/>
              </w:rPr>
            </w:pPr>
          </w:p>
        </w:tc>
      </w:tr>
      <w:tr w:rsidR="00134965" w14:paraId="173F2496" w14:textId="77777777" w:rsidTr="0007488B">
        <w:tc>
          <w:tcPr>
            <w:tcW w:w="4815" w:type="dxa"/>
          </w:tcPr>
          <w:p w14:paraId="611CFCCC" w14:textId="77777777" w:rsidR="00134965" w:rsidRDefault="00134965" w:rsidP="00134965">
            <w:pPr>
              <w:rPr>
                <w:rFonts w:eastAsia="Times New Roman" w:cs="Times New Roman"/>
              </w:rPr>
            </w:pPr>
          </w:p>
        </w:tc>
        <w:tc>
          <w:tcPr>
            <w:tcW w:w="4201" w:type="dxa"/>
          </w:tcPr>
          <w:p w14:paraId="301B0297" w14:textId="23E691F0" w:rsidR="00134965" w:rsidRPr="0007488B" w:rsidRDefault="0007488B" w:rsidP="0007488B">
            <w:pPr>
              <w:jc w:val="right"/>
              <w:rPr>
                <w:rFonts w:cstheme="minorHAnsi"/>
              </w:rPr>
            </w:pPr>
            <w:r w:rsidRPr="004F1D2B">
              <w:rPr>
                <w:rFonts w:cstheme="minorHAnsi"/>
              </w:rPr>
              <w:t>Examination Ref:</w:t>
            </w:r>
            <w:r>
              <w:rPr>
                <w:rFonts w:cstheme="minorHAnsi"/>
              </w:rPr>
              <w:t xml:space="preserve"> 02/WB/ONP</w:t>
            </w:r>
          </w:p>
        </w:tc>
      </w:tr>
      <w:tr w:rsidR="00134965" w14:paraId="2FE43F50" w14:textId="77777777" w:rsidTr="0007488B">
        <w:tc>
          <w:tcPr>
            <w:tcW w:w="4815" w:type="dxa"/>
          </w:tcPr>
          <w:p w14:paraId="254B3B2D" w14:textId="238E148B" w:rsidR="00134965" w:rsidRDefault="00134965" w:rsidP="00134965">
            <w:pPr>
              <w:rPr>
                <w:rFonts w:eastAsia="Times New Roman" w:cs="Times New Roman"/>
              </w:rPr>
            </w:pPr>
          </w:p>
        </w:tc>
        <w:tc>
          <w:tcPr>
            <w:tcW w:w="4201" w:type="dxa"/>
          </w:tcPr>
          <w:p w14:paraId="5229FD38" w14:textId="77777777" w:rsidR="00134965" w:rsidRDefault="00134965" w:rsidP="00134965">
            <w:pPr>
              <w:jc w:val="right"/>
              <w:rPr>
                <w:rFonts w:eastAsia="Times New Roman" w:cs="Times New Roman"/>
              </w:rPr>
            </w:pPr>
          </w:p>
        </w:tc>
      </w:tr>
      <w:tr w:rsidR="00134965" w14:paraId="29F898D0" w14:textId="77777777" w:rsidTr="0007488B">
        <w:tc>
          <w:tcPr>
            <w:tcW w:w="4815" w:type="dxa"/>
          </w:tcPr>
          <w:p w14:paraId="625D9E1A" w14:textId="1CB6E85F" w:rsidR="00134965" w:rsidRDefault="00134965" w:rsidP="00134965">
            <w:pPr>
              <w:rPr>
                <w:rFonts w:eastAsia="Times New Roman" w:cs="Times New Roman"/>
              </w:rPr>
            </w:pPr>
          </w:p>
        </w:tc>
        <w:tc>
          <w:tcPr>
            <w:tcW w:w="4201" w:type="dxa"/>
          </w:tcPr>
          <w:p w14:paraId="3C873492" w14:textId="77777777" w:rsidR="00134965" w:rsidRDefault="00134965" w:rsidP="00134965">
            <w:pPr>
              <w:jc w:val="right"/>
              <w:rPr>
                <w:rFonts w:eastAsia="Times New Roman" w:cs="Times New Roman"/>
              </w:rPr>
            </w:pPr>
          </w:p>
        </w:tc>
      </w:tr>
      <w:tr w:rsidR="00134965" w14:paraId="5875BD92" w14:textId="77777777" w:rsidTr="0007488B">
        <w:tc>
          <w:tcPr>
            <w:tcW w:w="4815" w:type="dxa"/>
          </w:tcPr>
          <w:p w14:paraId="410B19E3" w14:textId="7FC83256" w:rsidR="00134965" w:rsidRDefault="00134965" w:rsidP="001349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Strategic Planning Research Unit</w:t>
            </w:r>
          </w:p>
        </w:tc>
        <w:tc>
          <w:tcPr>
            <w:tcW w:w="4201" w:type="dxa"/>
          </w:tcPr>
          <w:p w14:paraId="61ECE763" w14:textId="77777777" w:rsidR="00134965" w:rsidRDefault="00134965" w:rsidP="00134965">
            <w:pPr>
              <w:jc w:val="right"/>
              <w:rPr>
                <w:rFonts w:eastAsia="Times New Roman" w:cs="Times New Roman"/>
              </w:rPr>
            </w:pPr>
          </w:p>
        </w:tc>
      </w:tr>
      <w:tr w:rsidR="00134965" w14:paraId="4F94FD26" w14:textId="77777777" w:rsidTr="0007488B">
        <w:tc>
          <w:tcPr>
            <w:tcW w:w="4815" w:type="dxa"/>
          </w:tcPr>
          <w:p w14:paraId="231072D4" w14:textId="6E540A08" w:rsidR="00134965" w:rsidRDefault="00134965" w:rsidP="001349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DLP Planning Ltd</w:t>
            </w:r>
          </w:p>
        </w:tc>
        <w:tc>
          <w:tcPr>
            <w:tcW w:w="4201" w:type="dxa"/>
          </w:tcPr>
          <w:p w14:paraId="4911EBEF" w14:textId="77777777" w:rsidR="00134965" w:rsidRDefault="00134965" w:rsidP="00134965">
            <w:pPr>
              <w:jc w:val="right"/>
              <w:rPr>
                <w:rFonts w:eastAsia="Times New Roman" w:cs="Times New Roman"/>
              </w:rPr>
            </w:pPr>
          </w:p>
        </w:tc>
      </w:tr>
      <w:tr w:rsidR="00134965" w14:paraId="7E47F9E1" w14:textId="77777777" w:rsidTr="0007488B">
        <w:tc>
          <w:tcPr>
            <w:tcW w:w="4815" w:type="dxa"/>
          </w:tcPr>
          <w:p w14:paraId="1BF8EA10" w14:textId="77777777" w:rsidR="00134965" w:rsidRDefault="00134965" w:rsidP="00134965">
            <w:pPr>
              <w:rPr>
                <w:rFonts w:eastAsia="Times New Roman" w:cs="Times New Roman"/>
              </w:rPr>
            </w:pPr>
          </w:p>
        </w:tc>
        <w:tc>
          <w:tcPr>
            <w:tcW w:w="4201" w:type="dxa"/>
          </w:tcPr>
          <w:p w14:paraId="373819F1" w14:textId="77777777" w:rsidR="00134965" w:rsidRDefault="00134965" w:rsidP="00134965">
            <w:pPr>
              <w:jc w:val="right"/>
              <w:rPr>
                <w:rFonts w:eastAsia="Times New Roman" w:cs="Times New Roman"/>
              </w:rPr>
            </w:pPr>
          </w:p>
        </w:tc>
      </w:tr>
      <w:tr w:rsidR="00134965" w14:paraId="36FDA254" w14:textId="77777777" w:rsidTr="0007488B">
        <w:tc>
          <w:tcPr>
            <w:tcW w:w="4815" w:type="dxa"/>
          </w:tcPr>
          <w:p w14:paraId="7C42161A" w14:textId="6E783D8E" w:rsidR="00134965" w:rsidRDefault="00134965" w:rsidP="001349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cc.</w:t>
            </w:r>
            <w:r w:rsidR="0007488B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Mrs Ann Paice, Clerk to Oakley Parish Council</w:t>
            </w:r>
          </w:p>
        </w:tc>
        <w:tc>
          <w:tcPr>
            <w:tcW w:w="4201" w:type="dxa"/>
          </w:tcPr>
          <w:p w14:paraId="0E56E78C" w14:textId="77777777" w:rsidR="00134965" w:rsidRDefault="00134965" w:rsidP="00134965">
            <w:pPr>
              <w:jc w:val="right"/>
              <w:rPr>
                <w:rFonts w:eastAsia="Times New Roman" w:cs="Times New Roman"/>
              </w:rPr>
            </w:pPr>
          </w:p>
        </w:tc>
      </w:tr>
      <w:tr w:rsidR="0007488B" w14:paraId="055B11C5" w14:textId="77777777" w:rsidTr="0007488B">
        <w:tc>
          <w:tcPr>
            <w:tcW w:w="4815" w:type="dxa"/>
          </w:tcPr>
          <w:p w14:paraId="1677A069" w14:textId="1812F1CA" w:rsidR="0007488B" w:rsidRDefault="0007488B" w:rsidP="0007488B">
            <w:pPr>
              <w:ind w:firstLine="30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Sonia Gallaher, Bedford Borough Council</w:t>
            </w:r>
          </w:p>
        </w:tc>
        <w:tc>
          <w:tcPr>
            <w:tcW w:w="4201" w:type="dxa"/>
          </w:tcPr>
          <w:p w14:paraId="0651A607" w14:textId="77777777" w:rsidR="0007488B" w:rsidRDefault="0007488B" w:rsidP="0007488B">
            <w:pPr>
              <w:jc w:val="right"/>
              <w:rPr>
                <w:rFonts w:eastAsia="Times New Roman" w:cs="Times New Roman"/>
              </w:rPr>
            </w:pPr>
          </w:p>
        </w:tc>
      </w:tr>
      <w:tr w:rsidR="0007488B" w14:paraId="4485724B" w14:textId="77777777" w:rsidTr="0007488B">
        <w:tc>
          <w:tcPr>
            <w:tcW w:w="4815" w:type="dxa"/>
          </w:tcPr>
          <w:p w14:paraId="01CA4120" w14:textId="77777777" w:rsidR="0007488B" w:rsidRDefault="0007488B" w:rsidP="0007488B">
            <w:pPr>
              <w:rPr>
                <w:rFonts w:eastAsia="Times New Roman" w:cs="Times New Roman"/>
              </w:rPr>
            </w:pPr>
          </w:p>
        </w:tc>
        <w:tc>
          <w:tcPr>
            <w:tcW w:w="4201" w:type="dxa"/>
          </w:tcPr>
          <w:p w14:paraId="47312C83" w14:textId="70B45593" w:rsidR="0007488B" w:rsidRDefault="00E042BC" w:rsidP="0007488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206F6E">
              <w:rPr>
                <w:rFonts w:eastAsia="Times New Roman" w:cs="Times New Roman"/>
              </w:rPr>
              <w:t>9</w:t>
            </w:r>
            <w:r w:rsidR="0007488B">
              <w:rPr>
                <w:rFonts w:eastAsia="Times New Roman" w:cs="Times New Roman"/>
              </w:rPr>
              <w:t xml:space="preserve"> September 2019</w:t>
            </w:r>
          </w:p>
        </w:tc>
      </w:tr>
    </w:tbl>
    <w:p w14:paraId="58BF8C4B" w14:textId="77777777" w:rsidR="00A53698" w:rsidRDefault="00A53698" w:rsidP="006F097D">
      <w:pPr>
        <w:spacing w:after="0" w:line="240" w:lineRule="auto"/>
        <w:rPr>
          <w:rFonts w:eastAsia="Calibri,Times New Roman" w:cstheme="minorHAnsi"/>
        </w:rPr>
      </w:pPr>
    </w:p>
    <w:p w14:paraId="51FA3EE5" w14:textId="3D70846D" w:rsidR="00DB5B81" w:rsidRPr="004F4434" w:rsidRDefault="00DB5B81" w:rsidP="006F097D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14:paraId="574594C5" w14:textId="77777777" w:rsidR="008744BE" w:rsidRPr="004F4434" w:rsidRDefault="008744BE" w:rsidP="006F097D">
      <w:pPr>
        <w:spacing w:after="0" w:line="240" w:lineRule="auto"/>
        <w:rPr>
          <w:rFonts w:cstheme="minorHAnsi"/>
        </w:rPr>
      </w:pPr>
    </w:p>
    <w:p w14:paraId="30F67C89" w14:textId="737CFEAA" w:rsidR="00D110C2" w:rsidRPr="004F4434" w:rsidRDefault="00FA5A38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HEARING REQUEST: O</w:t>
      </w:r>
      <w:r w:rsidR="00414FEC" w:rsidRPr="004F4434">
        <w:rPr>
          <w:rFonts w:cstheme="minorHAnsi"/>
        </w:rPr>
        <w:t>AKLEY</w:t>
      </w:r>
      <w:r w:rsidR="00875C47" w:rsidRPr="004F4434">
        <w:rPr>
          <w:rFonts w:cstheme="minorHAnsi"/>
        </w:rPr>
        <w:t xml:space="preserve"> </w:t>
      </w:r>
      <w:r w:rsidR="00D110C2" w:rsidRPr="004F4434">
        <w:rPr>
          <w:rFonts w:cstheme="minorHAnsi"/>
        </w:rPr>
        <w:t>NEIGHBOURHOOD PLAN EXAMINAT</w:t>
      </w:r>
      <w:r w:rsidR="00612888" w:rsidRPr="004F4434">
        <w:rPr>
          <w:rFonts w:cstheme="minorHAnsi"/>
        </w:rPr>
        <w:t>I</w:t>
      </w:r>
      <w:r w:rsidR="00D110C2" w:rsidRPr="004F4434">
        <w:rPr>
          <w:rFonts w:cstheme="minorHAnsi"/>
        </w:rPr>
        <w:t>ON</w:t>
      </w:r>
      <w:r w:rsidR="00F4487B" w:rsidRPr="004F4434">
        <w:rPr>
          <w:rFonts w:cstheme="minorHAnsi"/>
        </w:rPr>
        <w:t xml:space="preserve"> </w:t>
      </w:r>
    </w:p>
    <w:p w14:paraId="102E46B6" w14:textId="17D404B7" w:rsidR="0011187C" w:rsidRPr="004F4434" w:rsidRDefault="0011187C" w:rsidP="006F097D">
      <w:pPr>
        <w:spacing w:after="0" w:line="240" w:lineRule="auto"/>
        <w:rPr>
          <w:rFonts w:cstheme="minorHAnsi"/>
        </w:rPr>
      </w:pPr>
    </w:p>
    <w:p w14:paraId="26458A1E" w14:textId="75EE68D6" w:rsidR="00F43684" w:rsidRPr="004F4434" w:rsidRDefault="00F43684" w:rsidP="00F84DB5">
      <w:pPr>
        <w:spacing w:after="0"/>
        <w:rPr>
          <w:rFonts w:cstheme="minorHAnsi"/>
        </w:rPr>
      </w:pPr>
      <w:r w:rsidRPr="004F4434">
        <w:rPr>
          <w:rFonts w:cstheme="minorHAnsi"/>
        </w:rPr>
        <w:t>Thank you for your letter of 4 September 2019</w:t>
      </w:r>
      <w:r w:rsidR="00770347">
        <w:rPr>
          <w:rFonts w:cstheme="minorHAnsi"/>
        </w:rPr>
        <w:t xml:space="preserve"> and enclosure</w:t>
      </w:r>
      <w:r w:rsidRPr="004F4434">
        <w:rPr>
          <w:rFonts w:cstheme="minorHAnsi"/>
        </w:rPr>
        <w:t xml:space="preserve">, concerning the examination of the Oakley Neighbourhood Plan and the request </w:t>
      </w:r>
      <w:r w:rsidR="00DE4748">
        <w:rPr>
          <w:rFonts w:cstheme="minorHAnsi"/>
        </w:rPr>
        <w:t xml:space="preserve">that a </w:t>
      </w:r>
      <w:r w:rsidRPr="004F4434">
        <w:rPr>
          <w:rFonts w:cstheme="minorHAnsi"/>
        </w:rPr>
        <w:t>hearing</w:t>
      </w:r>
      <w:r w:rsidR="00DE4748">
        <w:rPr>
          <w:rFonts w:cstheme="minorHAnsi"/>
        </w:rPr>
        <w:t xml:space="preserve"> be convened</w:t>
      </w:r>
      <w:r w:rsidRPr="004F4434">
        <w:rPr>
          <w:rFonts w:cstheme="minorHAnsi"/>
        </w:rPr>
        <w:t>.</w:t>
      </w:r>
    </w:p>
    <w:p w14:paraId="4932989C" w14:textId="77777777" w:rsidR="00F84DB5" w:rsidRPr="004F4434" w:rsidRDefault="00F84DB5" w:rsidP="00F84DB5">
      <w:pPr>
        <w:spacing w:after="0"/>
        <w:rPr>
          <w:rFonts w:cstheme="minorHAnsi"/>
        </w:rPr>
      </w:pPr>
    </w:p>
    <w:p w14:paraId="2488C39F" w14:textId="07427BF9" w:rsidR="009632A8" w:rsidRDefault="00F43684" w:rsidP="00F84DB5">
      <w:pPr>
        <w:spacing w:after="0"/>
        <w:rPr>
          <w:rFonts w:cstheme="minorHAnsi"/>
        </w:rPr>
      </w:pPr>
      <w:r w:rsidRPr="004F4434">
        <w:rPr>
          <w:rFonts w:cstheme="minorHAnsi"/>
        </w:rPr>
        <w:t>As you will be aware</w:t>
      </w:r>
      <w:r w:rsidR="008841A7">
        <w:rPr>
          <w:rFonts w:cstheme="minorHAnsi"/>
        </w:rPr>
        <w:t>,</w:t>
      </w:r>
      <w:r w:rsidRPr="004F4434">
        <w:rPr>
          <w:rFonts w:cstheme="minorHAnsi"/>
        </w:rPr>
        <w:t xml:space="preserve"> unlike a local plan examination, there is no </w:t>
      </w:r>
      <w:r w:rsidR="00A53698" w:rsidRPr="004F4434">
        <w:rPr>
          <w:rFonts w:cstheme="minorHAnsi"/>
        </w:rPr>
        <w:t>stat</w:t>
      </w:r>
      <w:r w:rsidR="00316BFB" w:rsidRPr="004F4434">
        <w:rPr>
          <w:rFonts w:cstheme="minorHAnsi"/>
        </w:rPr>
        <w:t>u</w:t>
      </w:r>
      <w:r w:rsidR="00A53698" w:rsidRPr="004F4434">
        <w:rPr>
          <w:rFonts w:cstheme="minorHAnsi"/>
        </w:rPr>
        <w:t xml:space="preserve">tory </w:t>
      </w:r>
      <w:r w:rsidRPr="004F4434">
        <w:rPr>
          <w:rFonts w:cstheme="minorHAnsi"/>
        </w:rPr>
        <w:t xml:space="preserve">right to be heard. The </w:t>
      </w:r>
      <w:r w:rsidR="00FB2616">
        <w:rPr>
          <w:rFonts w:cstheme="minorHAnsi"/>
        </w:rPr>
        <w:t xml:space="preserve">decision as to </w:t>
      </w:r>
      <w:r w:rsidRPr="004F4434">
        <w:rPr>
          <w:rFonts w:cstheme="minorHAnsi"/>
        </w:rPr>
        <w:t>whether a hearing will be necessary is entirely for my determination</w:t>
      </w:r>
      <w:r w:rsidR="00FB2616">
        <w:rPr>
          <w:rFonts w:cstheme="minorHAnsi"/>
        </w:rPr>
        <w:t>,</w:t>
      </w:r>
      <w:r w:rsidRPr="004F4434">
        <w:rPr>
          <w:rFonts w:cstheme="minorHAnsi"/>
        </w:rPr>
        <w:t xml:space="preserve"> in accordance with paragraph</w:t>
      </w:r>
      <w:r w:rsidR="00C0050C" w:rsidRPr="004F4434">
        <w:rPr>
          <w:rFonts w:cstheme="minorHAnsi"/>
        </w:rPr>
        <w:t xml:space="preserve"> 9(5) of Schedule 4B to the Town and Country Act 1990 (as amended)</w:t>
      </w:r>
      <w:r w:rsidRPr="004F4434">
        <w:rPr>
          <w:rFonts w:cstheme="minorHAnsi"/>
        </w:rPr>
        <w:t xml:space="preserve">. </w:t>
      </w:r>
    </w:p>
    <w:p w14:paraId="0AB9B96F" w14:textId="77777777" w:rsidR="009632A8" w:rsidRDefault="009632A8" w:rsidP="00F84DB5">
      <w:pPr>
        <w:spacing w:after="0"/>
        <w:rPr>
          <w:rFonts w:cstheme="minorHAnsi"/>
        </w:rPr>
      </w:pPr>
    </w:p>
    <w:p w14:paraId="48B3FF57" w14:textId="74CD9550" w:rsidR="0013650D" w:rsidRDefault="0001302D" w:rsidP="00F84DB5">
      <w:pPr>
        <w:spacing w:after="0"/>
        <w:rPr>
          <w:rFonts w:cstheme="minorHAnsi"/>
        </w:rPr>
      </w:pPr>
      <w:r w:rsidRPr="004F4434">
        <w:rPr>
          <w:rFonts w:cstheme="minorHAnsi"/>
        </w:rPr>
        <w:t>T</w:t>
      </w:r>
      <w:r w:rsidR="00C0050C" w:rsidRPr="004F4434">
        <w:rPr>
          <w:rFonts w:cstheme="minorHAnsi"/>
        </w:rPr>
        <w:t xml:space="preserve">he expectation is that </w:t>
      </w:r>
      <w:r w:rsidRPr="004F4434">
        <w:rPr>
          <w:rFonts w:cstheme="minorHAnsi"/>
        </w:rPr>
        <w:t xml:space="preserve">the </w:t>
      </w:r>
      <w:r w:rsidRPr="004F4434">
        <w:rPr>
          <w:rFonts w:cstheme="minorHAnsi"/>
          <w:color w:val="000000"/>
          <w:shd w:val="clear" w:color="auto" w:fill="FFFFFF"/>
        </w:rPr>
        <w:t>examination of the issues will take the form of the consideration of written representations (paragra</w:t>
      </w:r>
      <w:r w:rsidR="004F4434">
        <w:rPr>
          <w:rFonts w:cstheme="minorHAnsi"/>
          <w:color w:val="000000"/>
          <w:shd w:val="clear" w:color="auto" w:fill="FFFFFF"/>
        </w:rPr>
        <w:t>ph</w:t>
      </w:r>
      <w:r w:rsidRPr="004F4434">
        <w:rPr>
          <w:rFonts w:cstheme="minorHAnsi"/>
          <w:color w:val="000000"/>
          <w:shd w:val="clear" w:color="auto" w:fill="FFFFFF"/>
        </w:rPr>
        <w:t xml:space="preserve"> </w:t>
      </w:r>
      <w:r w:rsidR="00793496">
        <w:rPr>
          <w:rFonts w:cstheme="minorHAnsi"/>
          <w:color w:val="000000"/>
          <w:shd w:val="clear" w:color="auto" w:fill="FFFFFF"/>
        </w:rPr>
        <w:t>9(</w:t>
      </w:r>
      <w:r w:rsidRPr="004F4434">
        <w:rPr>
          <w:rFonts w:cstheme="minorHAnsi"/>
          <w:color w:val="000000"/>
          <w:shd w:val="clear" w:color="auto" w:fill="FFFFFF"/>
        </w:rPr>
        <w:t>1)</w:t>
      </w:r>
      <w:r w:rsidR="001E1031">
        <w:rPr>
          <w:rFonts w:cstheme="minorHAnsi"/>
          <w:color w:val="000000"/>
          <w:shd w:val="clear" w:color="auto" w:fill="FFFFFF"/>
        </w:rPr>
        <w:t xml:space="preserve"> of Schedule 4B</w:t>
      </w:r>
      <w:r w:rsidRPr="004F4434">
        <w:rPr>
          <w:rFonts w:cstheme="minorHAnsi"/>
          <w:color w:val="000000"/>
          <w:shd w:val="clear" w:color="auto" w:fill="FFFFFF"/>
        </w:rPr>
        <w:t xml:space="preserve">) and this is reaffirmed by </w:t>
      </w:r>
      <w:r w:rsidR="002D5186">
        <w:rPr>
          <w:rFonts w:cstheme="minorHAnsi"/>
          <w:color w:val="000000"/>
          <w:shd w:val="clear" w:color="auto" w:fill="FFFFFF"/>
        </w:rPr>
        <w:t xml:space="preserve">the </w:t>
      </w:r>
      <w:r w:rsidR="00BC2947" w:rsidRPr="004F4434">
        <w:rPr>
          <w:rFonts w:cstheme="minorHAnsi"/>
          <w:color w:val="000000"/>
          <w:shd w:val="clear" w:color="auto" w:fill="FFFFFF"/>
        </w:rPr>
        <w:t>Planning Practice Guide</w:t>
      </w:r>
      <w:r w:rsidR="002D5186">
        <w:rPr>
          <w:rFonts w:cstheme="minorHAnsi"/>
          <w:color w:val="000000"/>
          <w:shd w:val="clear" w:color="auto" w:fill="FFFFFF"/>
        </w:rPr>
        <w:t xml:space="preserve">, </w:t>
      </w:r>
      <w:r w:rsidR="000B08ED" w:rsidRPr="004F4434">
        <w:rPr>
          <w:rFonts w:cstheme="minorHAnsi"/>
          <w:color w:val="0B0C0C"/>
          <w:shd w:val="clear" w:color="auto" w:fill="FFFFFF"/>
        </w:rPr>
        <w:t>Reference ID: 41-056-20180222</w:t>
      </w:r>
      <w:r w:rsidRPr="004F4434">
        <w:rPr>
          <w:rFonts w:cstheme="minorHAnsi"/>
          <w:color w:val="000000"/>
          <w:shd w:val="clear" w:color="auto" w:fill="FFFFFF"/>
        </w:rPr>
        <w:t>.</w:t>
      </w:r>
      <w:r w:rsidR="009632A8">
        <w:rPr>
          <w:rFonts w:cstheme="minorHAnsi"/>
          <w:color w:val="000000"/>
          <w:shd w:val="clear" w:color="auto" w:fill="FFFFFF"/>
        </w:rPr>
        <w:t xml:space="preserve"> </w:t>
      </w:r>
      <w:r w:rsidR="0013650D">
        <w:rPr>
          <w:rFonts w:cstheme="minorHAnsi"/>
        </w:rPr>
        <w:t>In this instance</w:t>
      </w:r>
      <w:r w:rsidR="00FB2616">
        <w:rPr>
          <w:rFonts w:cstheme="minorHAnsi"/>
        </w:rPr>
        <w:t>,</w:t>
      </w:r>
      <w:r w:rsidR="0013650D">
        <w:rPr>
          <w:rFonts w:cstheme="minorHAnsi"/>
        </w:rPr>
        <w:t xml:space="preserve"> you</w:t>
      </w:r>
      <w:r w:rsidR="00D30903">
        <w:rPr>
          <w:rFonts w:cstheme="minorHAnsi"/>
        </w:rPr>
        <w:t>r clients</w:t>
      </w:r>
      <w:r w:rsidR="0013650D">
        <w:rPr>
          <w:rFonts w:cstheme="minorHAnsi"/>
        </w:rPr>
        <w:t xml:space="preserve"> have had a full </w:t>
      </w:r>
      <w:r w:rsidR="00AC0ABC">
        <w:rPr>
          <w:rFonts w:cstheme="minorHAnsi"/>
        </w:rPr>
        <w:t xml:space="preserve">opportunity </w:t>
      </w:r>
      <w:r w:rsidR="0013650D">
        <w:rPr>
          <w:rFonts w:cstheme="minorHAnsi"/>
        </w:rPr>
        <w:t>to put for</w:t>
      </w:r>
      <w:r w:rsidR="00AC0ABC">
        <w:rPr>
          <w:rFonts w:cstheme="minorHAnsi"/>
        </w:rPr>
        <w:t>ward</w:t>
      </w:r>
      <w:r w:rsidR="0013650D">
        <w:rPr>
          <w:rFonts w:cstheme="minorHAnsi"/>
        </w:rPr>
        <w:t xml:space="preserve"> </w:t>
      </w:r>
      <w:r w:rsidR="00AC0ABC">
        <w:rPr>
          <w:rFonts w:cstheme="minorHAnsi"/>
        </w:rPr>
        <w:t xml:space="preserve">comprehensive </w:t>
      </w:r>
      <w:r w:rsidR="0013650D">
        <w:rPr>
          <w:rFonts w:cstheme="minorHAnsi"/>
        </w:rPr>
        <w:t>w</w:t>
      </w:r>
      <w:r w:rsidR="00AC0ABC">
        <w:rPr>
          <w:rFonts w:cstheme="minorHAnsi"/>
        </w:rPr>
        <w:t>ritten representation at both the</w:t>
      </w:r>
      <w:r w:rsidR="0013650D">
        <w:rPr>
          <w:rFonts w:cstheme="minorHAnsi"/>
        </w:rPr>
        <w:t xml:space="preserve"> Regu</w:t>
      </w:r>
      <w:r w:rsidR="00AC0ABC">
        <w:rPr>
          <w:rFonts w:cstheme="minorHAnsi"/>
        </w:rPr>
        <w:t xml:space="preserve">lation </w:t>
      </w:r>
      <w:r w:rsidR="0013650D">
        <w:rPr>
          <w:rFonts w:cstheme="minorHAnsi"/>
        </w:rPr>
        <w:t>14 and Region 16 consu</w:t>
      </w:r>
      <w:r w:rsidR="00AC0ABC">
        <w:rPr>
          <w:rFonts w:cstheme="minorHAnsi"/>
        </w:rPr>
        <w:t>ltation stages</w:t>
      </w:r>
      <w:r w:rsidR="0013650D">
        <w:rPr>
          <w:rFonts w:cstheme="minorHAnsi"/>
        </w:rPr>
        <w:t xml:space="preserve">. </w:t>
      </w:r>
      <w:r w:rsidR="004D693A">
        <w:rPr>
          <w:rFonts w:cstheme="minorHAnsi"/>
        </w:rPr>
        <w:t>Accordingly</w:t>
      </w:r>
      <w:r w:rsidR="00541230">
        <w:rPr>
          <w:rFonts w:cstheme="minorHAnsi"/>
        </w:rPr>
        <w:t>,</w:t>
      </w:r>
      <w:r w:rsidR="000E7E65">
        <w:rPr>
          <w:rFonts w:cstheme="minorHAnsi"/>
        </w:rPr>
        <w:t xml:space="preserve"> unless </w:t>
      </w:r>
      <w:r w:rsidR="00181E4B">
        <w:rPr>
          <w:rFonts w:cstheme="minorHAnsi"/>
        </w:rPr>
        <w:t xml:space="preserve">I make a </w:t>
      </w:r>
      <w:r w:rsidR="000E7E65">
        <w:rPr>
          <w:rFonts w:cstheme="minorHAnsi"/>
        </w:rPr>
        <w:t xml:space="preserve">specific request, no </w:t>
      </w:r>
      <w:r w:rsidR="004D693A">
        <w:rPr>
          <w:rFonts w:cstheme="minorHAnsi"/>
        </w:rPr>
        <w:t xml:space="preserve">further </w:t>
      </w:r>
      <w:r w:rsidR="00541230">
        <w:rPr>
          <w:rFonts w:cstheme="minorHAnsi"/>
        </w:rPr>
        <w:t>un</w:t>
      </w:r>
      <w:r w:rsidR="004D693A">
        <w:rPr>
          <w:rFonts w:cstheme="minorHAnsi"/>
        </w:rPr>
        <w:t xml:space="preserve">solicited representation </w:t>
      </w:r>
      <w:r w:rsidR="000E7E65">
        <w:rPr>
          <w:rFonts w:cstheme="minorHAnsi"/>
        </w:rPr>
        <w:t xml:space="preserve">should be sent to me at </w:t>
      </w:r>
      <w:r w:rsidR="00181E4B">
        <w:rPr>
          <w:rFonts w:cstheme="minorHAnsi"/>
        </w:rPr>
        <w:t>this juncture.</w:t>
      </w:r>
    </w:p>
    <w:p w14:paraId="611404E0" w14:textId="77777777" w:rsidR="000E7E65" w:rsidRPr="004F4434" w:rsidRDefault="000E7E65" w:rsidP="00F84DB5">
      <w:pPr>
        <w:spacing w:after="0"/>
        <w:rPr>
          <w:rFonts w:cstheme="minorHAnsi"/>
        </w:rPr>
      </w:pPr>
    </w:p>
    <w:p w14:paraId="3BC5972E" w14:textId="49699E04" w:rsidR="00F43684" w:rsidRDefault="004D3CE1" w:rsidP="00F84DB5">
      <w:pPr>
        <w:spacing w:after="0"/>
        <w:rPr>
          <w:rFonts w:cstheme="minorHAnsi"/>
        </w:rPr>
      </w:pPr>
      <w:r w:rsidRPr="004F4434">
        <w:rPr>
          <w:rFonts w:cstheme="minorHAnsi"/>
        </w:rPr>
        <w:t xml:space="preserve">In terms of the </w:t>
      </w:r>
      <w:r w:rsidR="00617F2F">
        <w:rPr>
          <w:rFonts w:cstheme="minorHAnsi"/>
        </w:rPr>
        <w:t xml:space="preserve">appropriate </w:t>
      </w:r>
      <w:r w:rsidRPr="004F4434">
        <w:rPr>
          <w:rFonts w:cstheme="minorHAnsi"/>
        </w:rPr>
        <w:t>level of scrutiny, I draw you</w:t>
      </w:r>
      <w:r w:rsidR="008841A7">
        <w:rPr>
          <w:rFonts w:cstheme="minorHAnsi"/>
        </w:rPr>
        <w:t>r</w:t>
      </w:r>
      <w:r w:rsidRPr="004F4434">
        <w:rPr>
          <w:rFonts w:cstheme="minorHAnsi"/>
        </w:rPr>
        <w:t xml:space="preserve"> att</w:t>
      </w:r>
      <w:r w:rsidR="006F6868" w:rsidRPr="004F4434">
        <w:rPr>
          <w:rFonts w:cstheme="minorHAnsi"/>
        </w:rPr>
        <w:t>e</w:t>
      </w:r>
      <w:r w:rsidRPr="004F4434">
        <w:rPr>
          <w:rFonts w:cstheme="minorHAnsi"/>
        </w:rPr>
        <w:t>nt</w:t>
      </w:r>
      <w:r w:rsidR="006F6868" w:rsidRPr="004F4434">
        <w:rPr>
          <w:rFonts w:cstheme="minorHAnsi"/>
        </w:rPr>
        <w:t>i</w:t>
      </w:r>
      <w:r w:rsidRPr="004F4434">
        <w:rPr>
          <w:rFonts w:cstheme="minorHAnsi"/>
        </w:rPr>
        <w:t>on to the Crownha</w:t>
      </w:r>
      <w:r w:rsidR="006F6868" w:rsidRPr="004F4434">
        <w:rPr>
          <w:rFonts w:cstheme="minorHAnsi"/>
        </w:rPr>
        <w:t>l</w:t>
      </w:r>
      <w:r w:rsidRPr="004F4434">
        <w:rPr>
          <w:rFonts w:cstheme="minorHAnsi"/>
        </w:rPr>
        <w:t>l Principles</w:t>
      </w:r>
      <w:r w:rsidR="00F84DB5" w:rsidRPr="004F4434">
        <w:rPr>
          <w:rFonts w:cstheme="minorHAnsi"/>
        </w:rPr>
        <w:t xml:space="preserve"> set out in paragraph 29 of the judgement in </w:t>
      </w:r>
      <w:r w:rsidR="00F84DB5" w:rsidRPr="004F4434">
        <w:rPr>
          <w:rFonts w:cstheme="minorHAnsi"/>
          <w:i/>
          <w:iCs/>
        </w:rPr>
        <w:t>R (Crownhall Estates) v Chichester DC [2016] EWHC 73 (Admin)</w:t>
      </w:r>
      <w:r w:rsidR="00F84DB5" w:rsidRPr="004F4434">
        <w:rPr>
          <w:rFonts w:cstheme="minorHAnsi"/>
        </w:rPr>
        <w:t xml:space="preserve">. View at: </w:t>
      </w:r>
      <w:hyperlink r:id="rId12" w:history="1">
        <w:r w:rsidR="00F84DB5" w:rsidRPr="004F4434">
          <w:rPr>
            <w:rStyle w:val="Hyperlink"/>
            <w:rFonts w:cstheme="minorHAnsi"/>
          </w:rPr>
          <w:t>http://www.bailii.org/ew/cases/EWHC/Admin/2016/73.html</w:t>
        </w:r>
      </w:hyperlink>
      <w:r w:rsidR="00F84DB5" w:rsidRPr="004F4434">
        <w:rPr>
          <w:rFonts w:cstheme="minorHAnsi"/>
        </w:rPr>
        <w:t>. I</w:t>
      </w:r>
      <w:r w:rsidR="00C94CA2" w:rsidRPr="004F4434">
        <w:rPr>
          <w:rFonts w:cstheme="minorHAnsi"/>
        </w:rPr>
        <w:t>t is accepted that the bar for meeting the Basic Conditions in relation to examining neighbourhood plans is not the same as meeting the tests of soundness for a local plan</w:t>
      </w:r>
      <w:r w:rsidR="004F4434" w:rsidRPr="004F4434">
        <w:rPr>
          <w:rFonts w:cstheme="minorHAnsi"/>
        </w:rPr>
        <w:t>.</w:t>
      </w:r>
      <w:r w:rsidR="00C94CA2" w:rsidRPr="004F4434">
        <w:rPr>
          <w:rFonts w:cstheme="minorHAnsi"/>
        </w:rPr>
        <w:t xml:space="preserve"> </w:t>
      </w:r>
      <w:r w:rsidR="00BB7D96">
        <w:rPr>
          <w:rFonts w:cstheme="minorHAnsi"/>
        </w:rPr>
        <w:t>No</w:t>
      </w:r>
      <w:r w:rsidR="00793496">
        <w:rPr>
          <w:rFonts w:cstheme="minorHAnsi"/>
        </w:rPr>
        <w:t>twithstanding this</w:t>
      </w:r>
      <w:r w:rsidR="00BB7D96">
        <w:rPr>
          <w:rFonts w:cstheme="minorHAnsi"/>
        </w:rPr>
        <w:t xml:space="preserve">, you may be assured that I will approach the scrutiny of the issues </w:t>
      </w:r>
      <w:r w:rsidR="00793496">
        <w:rPr>
          <w:rFonts w:cstheme="minorHAnsi"/>
        </w:rPr>
        <w:t xml:space="preserve">with a </w:t>
      </w:r>
      <w:r w:rsidR="00415171">
        <w:rPr>
          <w:rFonts w:cstheme="minorHAnsi"/>
        </w:rPr>
        <w:t xml:space="preserve">proportionate </w:t>
      </w:r>
      <w:r w:rsidR="00793496">
        <w:rPr>
          <w:rFonts w:cstheme="minorHAnsi"/>
        </w:rPr>
        <w:t>level of rigour.</w:t>
      </w:r>
    </w:p>
    <w:p w14:paraId="64AF4BB1" w14:textId="33F7A8E2" w:rsidR="001B2C5B" w:rsidRDefault="001B2C5B" w:rsidP="00F84DB5">
      <w:pPr>
        <w:spacing w:after="0"/>
        <w:rPr>
          <w:rFonts w:cstheme="minorHAnsi"/>
        </w:rPr>
      </w:pPr>
    </w:p>
    <w:p w14:paraId="3F16A8F0" w14:textId="263321DB" w:rsidR="001B2C5B" w:rsidRPr="004F4434" w:rsidRDefault="00AB1FC9" w:rsidP="00F84DB5">
      <w:pPr>
        <w:spacing w:after="0"/>
        <w:rPr>
          <w:rFonts w:cstheme="minorHAnsi"/>
        </w:rPr>
      </w:pPr>
      <w:r>
        <w:rPr>
          <w:rFonts w:cstheme="minorHAnsi"/>
        </w:rPr>
        <w:t xml:space="preserve">As regards the </w:t>
      </w:r>
      <w:r w:rsidR="00732341">
        <w:rPr>
          <w:rFonts w:cstheme="minorHAnsi"/>
        </w:rPr>
        <w:t>ex</w:t>
      </w:r>
      <w:r w:rsidR="00D012D8">
        <w:rPr>
          <w:rFonts w:cstheme="minorHAnsi"/>
        </w:rPr>
        <w:t xml:space="preserve">amination </w:t>
      </w:r>
      <w:r w:rsidR="00732341">
        <w:rPr>
          <w:rFonts w:cstheme="minorHAnsi"/>
        </w:rPr>
        <w:t xml:space="preserve">timeframe, Annex </w:t>
      </w:r>
      <w:r w:rsidR="00D012D8">
        <w:rPr>
          <w:rFonts w:cstheme="minorHAnsi"/>
        </w:rPr>
        <w:t xml:space="preserve">3 </w:t>
      </w:r>
      <w:r w:rsidR="00732341">
        <w:rPr>
          <w:rFonts w:cstheme="minorHAnsi"/>
        </w:rPr>
        <w:t xml:space="preserve">of the </w:t>
      </w:r>
      <w:r w:rsidR="004E39F8">
        <w:rPr>
          <w:rFonts w:cstheme="minorHAnsi"/>
        </w:rPr>
        <w:t xml:space="preserve">sector led advice contained in the </w:t>
      </w:r>
      <w:r w:rsidR="00D012D8">
        <w:rPr>
          <w:rFonts w:cstheme="minorHAnsi"/>
        </w:rPr>
        <w:t>‘</w:t>
      </w:r>
      <w:r w:rsidR="00732341" w:rsidRPr="004E39F8">
        <w:rPr>
          <w:rFonts w:cstheme="minorHAnsi"/>
          <w:i/>
          <w:iCs/>
        </w:rPr>
        <w:t>Guid</w:t>
      </w:r>
      <w:r w:rsidR="00D012D8" w:rsidRPr="004E39F8">
        <w:rPr>
          <w:rFonts w:cstheme="minorHAnsi"/>
          <w:i/>
          <w:iCs/>
        </w:rPr>
        <w:t>a</w:t>
      </w:r>
      <w:r w:rsidR="00732341" w:rsidRPr="004E39F8">
        <w:rPr>
          <w:rFonts w:cstheme="minorHAnsi"/>
          <w:i/>
          <w:iCs/>
        </w:rPr>
        <w:t xml:space="preserve">nce to </w:t>
      </w:r>
      <w:r w:rsidR="004E39F8">
        <w:rPr>
          <w:rFonts w:cstheme="minorHAnsi"/>
          <w:i/>
          <w:iCs/>
        </w:rPr>
        <w:t>service users</w:t>
      </w:r>
      <w:r w:rsidR="00726032">
        <w:rPr>
          <w:rFonts w:cstheme="minorHAnsi"/>
        </w:rPr>
        <w:t>’</w:t>
      </w:r>
      <w:r w:rsidR="00216C5D">
        <w:rPr>
          <w:rFonts w:cstheme="minorHAnsi"/>
        </w:rPr>
        <w:t xml:space="preserve"> sets out guidelines for the </w:t>
      </w:r>
      <w:r w:rsidR="00701099">
        <w:rPr>
          <w:rFonts w:cstheme="minorHAnsi"/>
        </w:rPr>
        <w:t>indicative timetabling of neighbourhood plan examinations</w:t>
      </w:r>
      <w:r w:rsidR="00726032">
        <w:rPr>
          <w:rFonts w:cstheme="minorHAnsi"/>
        </w:rPr>
        <w:t xml:space="preserve">. View at: </w:t>
      </w:r>
      <w:hyperlink r:id="rId13" w:history="1">
        <w:r w:rsidR="00E3717F" w:rsidRPr="005D64E6">
          <w:rPr>
            <w:rStyle w:val="Hyperlink"/>
            <w:rFonts w:cstheme="minorHAnsi"/>
          </w:rPr>
          <w:t>https://www.rics.org/globalassets/rics-website/media/upholding-professional-standards/regulation/drs/drs-services/npiers-planning-guidance-to-service-users-and-examiners-rics.pdf</w:t>
        </w:r>
      </w:hyperlink>
      <w:r w:rsidR="00E3717F">
        <w:rPr>
          <w:rFonts w:cstheme="minorHAnsi"/>
        </w:rPr>
        <w:t>.</w:t>
      </w:r>
      <w:r w:rsidR="00D012D8">
        <w:rPr>
          <w:rFonts w:cstheme="minorHAnsi"/>
        </w:rPr>
        <w:t xml:space="preserve"> </w:t>
      </w:r>
      <w:r w:rsidR="00464228">
        <w:rPr>
          <w:rFonts w:cstheme="minorHAnsi"/>
        </w:rPr>
        <w:t>I</w:t>
      </w:r>
      <w:r w:rsidR="00B201B8">
        <w:rPr>
          <w:rFonts w:cstheme="minorHAnsi"/>
        </w:rPr>
        <w:t>t is for</w:t>
      </w:r>
      <w:r w:rsidR="00206F6E">
        <w:rPr>
          <w:rFonts w:cstheme="minorHAnsi"/>
        </w:rPr>
        <w:t xml:space="preserve"> the</w:t>
      </w:r>
      <w:r w:rsidR="00B201B8">
        <w:rPr>
          <w:rFonts w:cstheme="minorHAnsi"/>
        </w:rPr>
        <w:t xml:space="preserve"> </w:t>
      </w:r>
      <w:r w:rsidR="00C24E2B">
        <w:rPr>
          <w:rFonts w:cstheme="minorHAnsi"/>
        </w:rPr>
        <w:t xml:space="preserve">examiner to </w:t>
      </w:r>
      <w:r w:rsidR="00464228">
        <w:rPr>
          <w:rFonts w:cstheme="minorHAnsi"/>
        </w:rPr>
        <w:t xml:space="preserve">determine the examination timeframe, which </w:t>
      </w:r>
      <w:r w:rsidR="00726032">
        <w:rPr>
          <w:rFonts w:cstheme="minorHAnsi"/>
        </w:rPr>
        <w:t xml:space="preserve">in this instance </w:t>
      </w:r>
      <w:r w:rsidR="00464228">
        <w:rPr>
          <w:rFonts w:cstheme="minorHAnsi"/>
        </w:rPr>
        <w:t xml:space="preserve">I consider to be both </w:t>
      </w:r>
      <w:r w:rsidR="00726032">
        <w:rPr>
          <w:rFonts w:cstheme="minorHAnsi"/>
        </w:rPr>
        <w:t>realistic and appropr</w:t>
      </w:r>
      <w:r w:rsidR="00427952">
        <w:rPr>
          <w:rFonts w:cstheme="minorHAnsi"/>
        </w:rPr>
        <w:t>iate</w:t>
      </w:r>
      <w:r w:rsidR="00726032">
        <w:rPr>
          <w:rFonts w:cstheme="minorHAnsi"/>
        </w:rPr>
        <w:t>.</w:t>
      </w:r>
      <w:r w:rsidR="00B201B8">
        <w:rPr>
          <w:rFonts w:cstheme="minorHAnsi"/>
        </w:rPr>
        <w:t xml:space="preserve"> </w:t>
      </w:r>
    </w:p>
    <w:p w14:paraId="6C2B372B" w14:textId="50F054FF" w:rsidR="004F1D2B" w:rsidRPr="004F4434" w:rsidRDefault="004F1D2B" w:rsidP="006F097D">
      <w:pPr>
        <w:spacing w:after="0" w:line="240" w:lineRule="auto"/>
        <w:rPr>
          <w:rFonts w:cstheme="minorHAnsi"/>
        </w:rPr>
      </w:pPr>
    </w:p>
    <w:p w14:paraId="37EA1C2F" w14:textId="06E9C2B6" w:rsidR="004F1D2B" w:rsidRPr="004F4434" w:rsidRDefault="004F1D2B" w:rsidP="006F097D">
      <w:pPr>
        <w:spacing w:after="0" w:line="240" w:lineRule="auto"/>
        <w:rPr>
          <w:rFonts w:cstheme="minorHAnsi"/>
        </w:rPr>
      </w:pPr>
      <w:r w:rsidRPr="004F4434">
        <w:rPr>
          <w:rFonts w:cstheme="minorHAnsi"/>
        </w:rPr>
        <w:t xml:space="preserve">In the interests of transparency, </w:t>
      </w:r>
      <w:r w:rsidR="0007488B" w:rsidRPr="004F4434">
        <w:rPr>
          <w:rFonts w:cstheme="minorHAnsi"/>
        </w:rPr>
        <w:t xml:space="preserve">I am asking </w:t>
      </w:r>
      <w:r w:rsidR="00AD24EB" w:rsidRPr="004F4434">
        <w:rPr>
          <w:rFonts w:cstheme="minorHAnsi"/>
        </w:rPr>
        <w:t xml:space="preserve">both </w:t>
      </w:r>
      <w:r w:rsidRPr="004F4434">
        <w:rPr>
          <w:rFonts w:cstheme="minorHAnsi"/>
        </w:rPr>
        <w:t>the</w:t>
      </w:r>
      <w:r w:rsidR="003775D0" w:rsidRPr="004F4434">
        <w:rPr>
          <w:rFonts w:cstheme="minorHAnsi"/>
        </w:rPr>
        <w:t xml:space="preserve"> </w:t>
      </w:r>
      <w:r w:rsidR="00173C9D" w:rsidRPr="004F4434">
        <w:rPr>
          <w:rFonts w:cstheme="minorHAnsi"/>
        </w:rPr>
        <w:t>Parish</w:t>
      </w:r>
      <w:r w:rsidR="00BC2AAC" w:rsidRPr="004F4434">
        <w:rPr>
          <w:rFonts w:cstheme="minorHAnsi"/>
        </w:rPr>
        <w:t xml:space="preserve"> C</w:t>
      </w:r>
      <w:r w:rsidR="003775D0" w:rsidRPr="004F4434">
        <w:rPr>
          <w:rFonts w:cstheme="minorHAnsi"/>
        </w:rPr>
        <w:t>ouncil and</w:t>
      </w:r>
      <w:r w:rsidRPr="004F4434">
        <w:rPr>
          <w:rFonts w:cstheme="minorHAnsi"/>
        </w:rPr>
        <w:t xml:space="preserve"> </w:t>
      </w:r>
      <w:r w:rsidR="00577983" w:rsidRPr="004F4434">
        <w:rPr>
          <w:rFonts w:cstheme="minorHAnsi"/>
        </w:rPr>
        <w:t>local authority</w:t>
      </w:r>
      <w:r w:rsidR="00AD24EB" w:rsidRPr="004F4434">
        <w:rPr>
          <w:rFonts w:cstheme="minorHAnsi"/>
        </w:rPr>
        <w:t xml:space="preserve"> to place copies of our exchange of correspondence on their</w:t>
      </w:r>
      <w:r w:rsidR="00577983" w:rsidRPr="004F4434">
        <w:rPr>
          <w:rFonts w:cstheme="minorHAnsi"/>
        </w:rPr>
        <w:t xml:space="preserve"> </w:t>
      </w:r>
      <w:r w:rsidR="00AD24EB" w:rsidRPr="004F4434">
        <w:rPr>
          <w:rFonts w:cstheme="minorHAnsi"/>
        </w:rPr>
        <w:t xml:space="preserve">respective </w:t>
      </w:r>
      <w:r w:rsidR="00577983" w:rsidRPr="004F4434">
        <w:rPr>
          <w:rFonts w:cstheme="minorHAnsi"/>
        </w:rPr>
        <w:t>website</w:t>
      </w:r>
      <w:r w:rsidR="003775D0" w:rsidRPr="004F4434">
        <w:rPr>
          <w:rFonts w:cstheme="minorHAnsi"/>
        </w:rPr>
        <w:t>s</w:t>
      </w:r>
      <w:r w:rsidR="00577983" w:rsidRPr="004F4434">
        <w:rPr>
          <w:rFonts w:cstheme="minorHAnsi"/>
        </w:rPr>
        <w:t>.</w:t>
      </w:r>
      <w:r w:rsidR="00AD24EB" w:rsidRPr="004F4434">
        <w:rPr>
          <w:rFonts w:cstheme="minorHAnsi"/>
        </w:rPr>
        <w:t xml:space="preserve"> </w:t>
      </w:r>
    </w:p>
    <w:p w14:paraId="0245A439" w14:textId="77777777" w:rsidR="004F1D2B" w:rsidRPr="004F4434" w:rsidRDefault="004F1D2B" w:rsidP="006F097D">
      <w:pPr>
        <w:spacing w:after="0" w:line="240" w:lineRule="auto"/>
        <w:rPr>
          <w:rFonts w:cstheme="minorHAnsi"/>
        </w:rPr>
      </w:pPr>
    </w:p>
    <w:p w14:paraId="6C3C1551" w14:textId="5A5841CD" w:rsidR="00B775F0" w:rsidRPr="004F4434" w:rsidRDefault="00B775F0" w:rsidP="006F097D">
      <w:pPr>
        <w:spacing w:after="0" w:line="240" w:lineRule="auto"/>
        <w:rPr>
          <w:rFonts w:cstheme="minorHAnsi"/>
        </w:rPr>
      </w:pPr>
    </w:p>
    <w:p w14:paraId="40247D01" w14:textId="77777777" w:rsidR="00B775F0" w:rsidRPr="004F4434" w:rsidRDefault="00B775F0" w:rsidP="006F097D">
      <w:pPr>
        <w:spacing w:after="0" w:line="240" w:lineRule="auto"/>
        <w:rPr>
          <w:rFonts w:cstheme="minorHAnsi"/>
        </w:rPr>
      </w:pPr>
    </w:p>
    <w:p w14:paraId="426992C9" w14:textId="132CFE4D" w:rsidR="00AD7815" w:rsidRPr="004F4434" w:rsidRDefault="00AD7815" w:rsidP="006F097D">
      <w:pPr>
        <w:spacing w:after="0" w:line="240" w:lineRule="auto"/>
        <w:rPr>
          <w:rFonts w:cstheme="minorHAnsi"/>
        </w:rPr>
      </w:pPr>
      <w:r w:rsidRPr="004F4434">
        <w:rPr>
          <w:rFonts w:cstheme="minorHAnsi"/>
        </w:rPr>
        <w:t>Your sincerely</w:t>
      </w:r>
    </w:p>
    <w:p w14:paraId="6730F31F" w14:textId="77777777" w:rsidR="00AD7815" w:rsidRPr="00612888" w:rsidRDefault="00AD7815" w:rsidP="006F097D">
      <w:pPr>
        <w:spacing w:after="0" w:line="240" w:lineRule="auto"/>
        <w:rPr>
          <w:rFonts w:cstheme="minorHAnsi"/>
        </w:rPr>
      </w:pPr>
      <w:r w:rsidRPr="00612888">
        <w:rPr>
          <w:rFonts w:cstheme="minorHAnsi"/>
        </w:rPr>
        <w:t xml:space="preserve"> </w:t>
      </w:r>
    </w:p>
    <w:p w14:paraId="5BEBDEC0" w14:textId="4F471614" w:rsidR="00AD7815" w:rsidRPr="00DD4FE6" w:rsidRDefault="00824EBB" w:rsidP="006F097D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Wendy Burden</w:t>
      </w:r>
    </w:p>
    <w:p w14:paraId="02CD5A93" w14:textId="77777777" w:rsidR="00AD7815" w:rsidRDefault="00AD7815" w:rsidP="006F09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D75E8C" w14:textId="734428C7" w:rsidR="003E5502" w:rsidRDefault="00AD7815" w:rsidP="006F097D">
      <w:pPr>
        <w:spacing w:after="0" w:line="240" w:lineRule="auto"/>
        <w:rPr>
          <w:rFonts w:ascii="Calibri" w:hAnsi="Calibri" w:cs="Calibri"/>
        </w:rPr>
      </w:pPr>
      <w:r w:rsidRPr="00612888">
        <w:rPr>
          <w:rFonts w:ascii="Calibri" w:hAnsi="Calibri" w:cs="Calibri"/>
        </w:rPr>
        <w:t>Examiner</w:t>
      </w:r>
    </w:p>
    <w:p w14:paraId="1C6E9D47" w14:textId="140B0737" w:rsidR="00D96273" w:rsidRPr="00DA78E0" w:rsidRDefault="00D96273" w:rsidP="00DA78E0">
      <w:pPr>
        <w:spacing w:after="0" w:line="240" w:lineRule="auto"/>
        <w:rPr>
          <w:rFonts w:ascii="Calibri" w:hAnsi="Calibri" w:cs="Calibri"/>
          <w:color w:val="5B9BD5" w:themeColor="accent1"/>
          <w:sz w:val="24"/>
          <w:szCs w:val="24"/>
        </w:rPr>
      </w:pPr>
    </w:p>
    <w:sectPr w:rsidR="00D96273" w:rsidRPr="00DA78E0" w:rsidSect="005E78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FD436" w14:textId="77777777" w:rsidR="00C23E1D" w:rsidRDefault="00C23E1D">
      <w:pPr>
        <w:spacing w:after="0" w:line="240" w:lineRule="auto"/>
      </w:pPr>
      <w:r>
        <w:separator/>
      </w:r>
    </w:p>
  </w:endnote>
  <w:endnote w:type="continuationSeparator" w:id="0">
    <w:p w14:paraId="1D7346B1" w14:textId="77777777" w:rsidR="00C23E1D" w:rsidRDefault="00C2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2B30" w14:textId="77777777" w:rsidR="00072A71" w:rsidRDefault="0007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E737" w14:textId="02ACF257" w:rsidR="005E7856" w:rsidRPr="00D20769" w:rsidRDefault="005E7856" w:rsidP="005E7856">
    <w:pPr>
      <w:pStyle w:val="Footer"/>
      <w:jc w:val="center"/>
      <w:rPr>
        <w:rFonts w:ascii="Microsoft JhengHei UI" w:eastAsia="Microsoft JhengHei UI" w:hAnsi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Intelligent Plans and Examinations (IPE) Ltd, </w:t>
    </w:r>
    <w:r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Regency Offices, 37 Gay Street, Bath BA1 2NT</w:t>
    </w: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 xml:space="preserve">Registered in England and Wales. Company Reg. No. </w:t>
    </w:r>
    <w:r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1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0100118. VAT Reg. No. 237 7641 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5B69" w14:textId="77777777" w:rsidR="00072A71" w:rsidRDefault="0007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D6F4" w14:textId="77777777" w:rsidR="00C23E1D" w:rsidRDefault="00C23E1D">
      <w:pPr>
        <w:spacing w:after="0" w:line="240" w:lineRule="auto"/>
      </w:pPr>
      <w:r>
        <w:separator/>
      </w:r>
    </w:p>
  </w:footnote>
  <w:footnote w:type="continuationSeparator" w:id="0">
    <w:p w14:paraId="77808D36" w14:textId="77777777" w:rsidR="00C23E1D" w:rsidRDefault="00C2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C2CC" w14:textId="77777777" w:rsidR="00072A71" w:rsidRDefault="0007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D9B2" w14:textId="77777777" w:rsidR="00072A71" w:rsidRDefault="00072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DD57" w14:textId="77777777" w:rsidR="00072A71" w:rsidRDefault="00072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485"/>
    <w:multiLevelType w:val="hybridMultilevel"/>
    <w:tmpl w:val="54083F9A"/>
    <w:lvl w:ilvl="0" w:tplc="5CD4844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298E"/>
    <w:multiLevelType w:val="hybridMultilevel"/>
    <w:tmpl w:val="A6FA600A"/>
    <w:lvl w:ilvl="0" w:tplc="9F9227C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2EC7"/>
    <w:multiLevelType w:val="hybridMultilevel"/>
    <w:tmpl w:val="8E5CF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39F2"/>
    <w:multiLevelType w:val="hybridMultilevel"/>
    <w:tmpl w:val="2EE0D3E2"/>
    <w:lvl w:ilvl="0" w:tplc="EF2AD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4578"/>
    <w:multiLevelType w:val="hybridMultilevel"/>
    <w:tmpl w:val="835023CE"/>
    <w:lvl w:ilvl="0" w:tplc="94D081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5FCD"/>
    <w:multiLevelType w:val="hybridMultilevel"/>
    <w:tmpl w:val="245C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EAF"/>
    <w:multiLevelType w:val="hybridMultilevel"/>
    <w:tmpl w:val="9938619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D6F1BB0"/>
    <w:multiLevelType w:val="hybridMultilevel"/>
    <w:tmpl w:val="83107F24"/>
    <w:lvl w:ilvl="0" w:tplc="7510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1E13"/>
    <w:multiLevelType w:val="multilevel"/>
    <w:tmpl w:val="0EFC326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A20BF"/>
    <w:multiLevelType w:val="hybridMultilevel"/>
    <w:tmpl w:val="6388E3A8"/>
    <w:lvl w:ilvl="0" w:tplc="303245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5542"/>
    <w:multiLevelType w:val="hybridMultilevel"/>
    <w:tmpl w:val="26AACE7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5B3C6172"/>
    <w:multiLevelType w:val="hybridMultilevel"/>
    <w:tmpl w:val="4E988DE6"/>
    <w:lvl w:ilvl="0" w:tplc="75FE0954">
      <w:start w:val="1"/>
      <w:numFmt w:val="decimal"/>
      <w:lvlText w:val="%1"/>
      <w:lvlJc w:val="left"/>
      <w:pPr>
        <w:ind w:left="720" w:hanging="6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2" w15:restartNumberingAfterBreak="0">
    <w:nsid w:val="66C13A5B"/>
    <w:multiLevelType w:val="hybridMultilevel"/>
    <w:tmpl w:val="DA2A1B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5B49CF"/>
    <w:multiLevelType w:val="hybridMultilevel"/>
    <w:tmpl w:val="94702D12"/>
    <w:lvl w:ilvl="0" w:tplc="9F9227C2">
      <w:start w:val="17"/>
      <w:numFmt w:val="bullet"/>
      <w:lvlText w:val="-"/>
      <w:lvlJc w:val="left"/>
      <w:pPr>
        <w:ind w:left="79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0BB089F"/>
    <w:multiLevelType w:val="multilevel"/>
    <w:tmpl w:val="59AEF9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D12E88"/>
    <w:multiLevelType w:val="hybridMultilevel"/>
    <w:tmpl w:val="CA5A6404"/>
    <w:lvl w:ilvl="0" w:tplc="9F9227C2">
      <w:start w:val="17"/>
      <w:numFmt w:val="bullet"/>
      <w:lvlText w:val="-"/>
      <w:lvlJc w:val="left"/>
      <w:pPr>
        <w:ind w:left="151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796C025D"/>
    <w:multiLevelType w:val="hybridMultilevel"/>
    <w:tmpl w:val="9104E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24186"/>
    <w:multiLevelType w:val="hybridMultilevel"/>
    <w:tmpl w:val="EA6E2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1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9"/>
    <w:lvlOverride w:ilvl="0">
      <w:lvl w:ilvl="0" w:tplc="3032452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</w:num>
  <w:num w:numId="16">
    <w:abstractNumId w:val="17"/>
  </w:num>
  <w:num w:numId="17">
    <w:abstractNumId w:val="12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1"/>
    <w:rsid w:val="0000117F"/>
    <w:rsid w:val="0001302D"/>
    <w:rsid w:val="000203CC"/>
    <w:rsid w:val="00020A55"/>
    <w:rsid w:val="00041091"/>
    <w:rsid w:val="000530E6"/>
    <w:rsid w:val="0005447A"/>
    <w:rsid w:val="00062331"/>
    <w:rsid w:val="00072A71"/>
    <w:rsid w:val="0007488B"/>
    <w:rsid w:val="000A1BA1"/>
    <w:rsid w:val="000A1C7D"/>
    <w:rsid w:val="000A3EE5"/>
    <w:rsid w:val="000A5A3D"/>
    <w:rsid w:val="000B08ED"/>
    <w:rsid w:val="000B638B"/>
    <w:rsid w:val="000C1B49"/>
    <w:rsid w:val="000D7D6F"/>
    <w:rsid w:val="000E7E65"/>
    <w:rsid w:val="000F4564"/>
    <w:rsid w:val="00107185"/>
    <w:rsid w:val="0011187C"/>
    <w:rsid w:val="00127873"/>
    <w:rsid w:val="00134965"/>
    <w:rsid w:val="0013650D"/>
    <w:rsid w:val="00143B2F"/>
    <w:rsid w:val="001504F1"/>
    <w:rsid w:val="00150741"/>
    <w:rsid w:val="00160D4B"/>
    <w:rsid w:val="00173C9D"/>
    <w:rsid w:val="00181E4B"/>
    <w:rsid w:val="00190B21"/>
    <w:rsid w:val="00192AD4"/>
    <w:rsid w:val="001A1E80"/>
    <w:rsid w:val="001A52C7"/>
    <w:rsid w:val="001B2C5B"/>
    <w:rsid w:val="001D3279"/>
    <w:rsid w:val="001E1031"/>
    <w:rsid w:val="001E34A1"/>
    <w:rsid w:val="001E3AAE"/>
    <w:rsid w:val="001E602E"/>
    <w:rsid w:val="001F7769"/>
    <w:rsid w:val="00203E41"/>
    <w:rsid w:val="00206F6E"/>
    <w:rsid w:val="00214C8F"/>
    <w:rsid w:val="00216C5D"/>
    <w:rsid w:val="00225826"/>
    <w:rsid w:val="00233649"/>
    <w:rsid w:val="00260B24"/>
    <w:rsid w:val="00267DCE"/>
    <w:rsid w:val="002822E2"/>
    <w:rsid w:val="00285981"/>
    <w:rsid w:val="00293CC3"/>
    <w:rsid w:val="002975F0"/>
    <w:rsid w:val="002978C6"/>
    <w:rsid w:val="002A5245"/>
    <w:rsid w:val="002B2635"/>
    <w:rsid w:val="002C1D32"/>
    <w:rsid w:val="002D5186"/>
    <w:rsid w:val="002E28BC"/>
    <w:rsid w:val="00305FF6"/>
    <w:rsid w:val="00316BFB"/>
    <w:rsid w:val="003235DC"/>
    <w:rsid w:val="00331C3C"/>
    <w:rsid w:val="00357B46"/>
    <w:rsid w:val="003660E8"/>
    <w:rsid w:val="0037516A"/>
    <w:rsid w:val="003765D5"/>
    <w:rsid w:val="003775D0"/>
    <w:rsid w:val="003920A4"/>
    <w:rsid w:val="003978B1"/>
    <w:rsid w:val="003B2D11"/>
    <w:rsid w:val="003C2D45"/>
    <w:rsid w:val="003D3485"/>
    <w:rsid w:val="003E5502"/>
    <w:rsid w:val="00406E03"/>
    <w:rsid w:val="00414FEC"/>
    <w:rsid w:val="00415171"/>
    <w:rsid w:val="0041722D"/>
    <w:rsid w:val="00427952"/>
    <w:rsid w:val="004444EB"/>
    <w:rsid w:val="00453B7E"/>
    <w:rsid w:val="00464228"/>
    <w:rsid w:val="004722FC"/>
    <w:rsid w:val="00486305"/>
    <w:rsid w:val="00490A01"/>
    <w:rsid w:val="004960D9"/>
    <w:rsid w:val="004A3E29"/>
    <w:rsid w:val="004C4189"/>
    <w:rsid w:val="004D3CE1"/>
    <w:rsid w:val="004D4E31"/>
    <w:rsid w:val="004D693A"/>
    <w:rsid w:val="004E39F8"/>
    <w:rsid w:val="004F1D2B"/>
    <w:rsid w:val="004F228B"/>
    <w:rsid w:val="004F32A1"/>
    <w:rsid w:val="004F4434"/>
    <w:rsid w:val="0051596C"/>
    <w:rsid w:val="005338CB"/>
    <w:rsid w:val="00541230"/>
    <w:rsid w:val="00555B1E"/>
    <w:rsid w:val="00557DB2"/>
    <w:rsid w:val="005646B6"/>
    <w:rsid w:val="005750BA"/>
    <w:rsid w:val="005756B7"/>
    <w:rsid w:val="00577983"/>
    <w:rsid w:val="00580696"/>
    <w:rsid w:val="005A4426"/>
    <w:rsid w:val="005B48A4"/>
    <w:rsid w:val="005C439C"/>
    <w:rsid w:val="005D016B"/>
    <w:rsid w:val="005D722F"/>
    <w:rsid w:val="005E2C92"/>
    <w:rsid w:val="005E7856"/>
    <w:rsid w:val="005F31EC"/>
    <w:rsid w:val="0060682E"/>
    <w:rsid w:val="00606BE6"/>
    <w:rsid w:val="00612888"/>
    <w:rsid w:val="00617F2F"/>
    <w:rsid w:val="00622840"/>
    <w:rsid w:val="00624392"/>
    <w:rsid w:val="00630DDC"/>
    <w:rsid w:val="00630EC2"/>
    <w:rsid w:val="00635D1E"/>
    <w:rsid w:val="006436A1"/>
    <w:rsid w:val="0064375D"/>
    <w:rsid w:val="0064400B"/>
    <w:rsid w:val="00652AE7"/>
    <w:rsid w:val="006612FD"/>
    <w:rsid w:val="00671588"/>
    <w:rsid w:val="00671E96"/>
    <w:rsid w:val="0069575D"/>
    <w:rsid w:val="0069689D"/>
    <w:rsid w:val="00697ACA"/>
    <w:rsid w:val="006A6A06"/>
    <w:rsid w:val="006C2826"/>
    <w:rsid w:val="006D53BE"/>
    <w:rsid w:val="006E4A48"/>
    <w:rsid w:val="006E5831"/>
    <w:rsid w:val="006E622B"/>
    <w:rsid w:val="006E7090"/>
    <w:rsid w:val="006F097D"/>
    <w:rsid w:val="006F16F8"/>
    <w:rsid w:val="006F6868"/>
    <w:rsid w:val="00701099"/>
    <w:rsid w:val="00702D02"/>
    <w:rsid w:val="00726032"/>
    <w:rsid w:val="007306A7"/>
    <w:rsid w:val="00732341"/>
    <w:rsid w:val="0076516E"/>
    <w:rsid w:val="007662E7"/>
    <w:rsid w:val="00770347"/>
    <w:rsid w:val="00791C46"/>
    <w:rsid w:val="00793496"/>
    <w:rsid w:val="007B3890"/>
    <w:rsid w:val="007D4C42"/>
    <w:rsid w:val="007E4A65"/>
    <w:rsid w:val="008175F4"/>
    <w:rsid w:val="00820DF4"/>
    <w:rsid w:val="00823845"/>
    <w:rsid w:val="00824EBB"/>
    <w:rsid w:val="008335BB"/>
    <w:rsid w:val="00833C20"/>
    <w:rsid w:val="008614CF"/>
    <w:rsid w:val="00871917"/>
    <w:rsid w:val="008744BE"/>
    <w:rsid w:val="00875C47"/>
    <w:rsid w:val="008808A4"/>
    <w:rsid w:val="008841A7"/>
    <w:rsid w:val="00886F0C"/>
    <w:rsid w:val="008A0889"/>
    <w:rsid w:val="008A47D9"/>
    <w:rsid w:val="008C0807"/>
    <w:rsid w:val="008E3D34"/>
    <w:rsid w:val="009043C8"/>
    <w:rsid w:val="009152AD"/>
    <w:rsid w:val="00916C82"/>
    <w:rsid w:val="00927B57"/>
    <w:rsid w:val="009330BE"/>
    <w:rsid w:val="009377F1"/>
    <w:rsid w:val="00952478"/>
    <w:rsid w:val="00953D6D"/>
    <w:rsid w:val="00957FB1"/>
    <w:rsid w:val="009632A8"/>
    <w:rsid w:val="009650C6"/>
    <w:rsid w:val="009755FD"/>
    <w:rsid w:val="0099700A"/>
    <w:rsid w:val="009B7507"/>
    <w:rsid w:val="009D0701"/>
    <w:rsid w:val="009E06D7"/>
    <w:rsid w:val="00A15AE5"/>
    <w:rsid w:val="00A200E9"/>
    <w:rsid w:val="00A22293"/>
    <w:rsid w:val="00A26008"/>
    <w:rsid w:val="00A27199"/>
    <w:rsid w:val="00A31854"/>
    <w:rsid w:val="00A36AE1"/>
    <w:rsid w:val="00A53698"/>
    <w:rsid w:val="00A70222"/>
    <w:rsid w:val="00A86EC5"/>
    <w:rsid w:val="00A908EA"/>
    <w:rsid w:val="00A9623B"/>
    <w:rsid w:val="00AA12AD"/>
    <w:rsid w:val="00AA6EEA"/>
    <w:rsid w:val="00AB1FC9"/>
    <w:rsid w:val="00AC039A"/>
    <w:rsid w:val="00AC0ABC"/>
    <w:rsid w:val="00AC12F8"/>
    <w:rsid w:val="00AD24EB"/>
    <w:rsid w:val="00AD7815"/>
    <w:rsid w:val="00AF2225"/>
    <w:rsid w:val="00B201B8"/>
    <w:rsid w:val="00B31D72"/>
    <w:rsid w:val="00B403E6"/>
    <w:rsid w:val="00B55429"/>
    <w:rsid w:val="00B775F0"/>
    <w:rsid w:val="00B9127F"/>
    <w:rsid w:val="00B95374"/>
    <w:rsid w:val="00BA2415"/>
    <w:rsid w:val="00BA4CDF"/>
    <w:rsid w:val="00BB290D"/>
    <w:rsid w:val="00BB73E1"/>
    <w:rsid w:val="00BB7D96"/>
    <w:rsid w:val="00BC2947"/>
    <w:rsid w:val="00BC2AAC"/>
    <w:rsid w:val="00BF3EAB"/>
    <w:rsid w:val="00BF79FD"/>
    <w:rsid w:val="00C00137"/>
    <w:rsid w:val="00C0050C"/>
    <w:rsid w:val="00C059F5"/>
    <w:rsid w:val="00C12599"/>
    <w:rsid w:val="00C23E1D"/>
    <w:rsid w:val="00C24E2B"/>
    <w:rsid w:val="00C50C98"/>
    <w:rsid w:val="00C53D4E"/>
    <w:rsid w:val="00C718F1"/>
    <w:rsid w:val="00C77B3C"/>
    <w:rsid w:val="00C94CA2"/>
    <w:rsid w:val="00C977E8"/>
    <w:rsid w:val="00CA1ECC"/>
    <w:rsid w:val="00CA50B2"/>
    <w:rsid w:val="00CB65EE"/>
    <w:rsid w:val="00CB72E8"/>
    <w:rsid w:val="00CC1B90"/>
    <w:rsid w:val="00CF362A"/>
    <w:rsid w:val="00CF5387"/>
    <w:rsid w:val="00D012D8"/>
    <w:rsid w:val="00D110C2"/>
    <w:rsid w:val="00D246D6"/>
    <w:rsid w:val="00D30903"/>
    <w:rsid w:val="00D50397"/>
    <w:rsid w:val="00D5695C"/>
    <w:rsid w:val="00D6511D"/>
    <w:rsid w:val="00D65710"/>
    <w:rsid w:val="00D66AA8"/>
    <w:rsid w:val="00D85BC6"/>
    <w:rsid w:val="00D90A72"/>
    <w:rsid w:val="00D91A8D"/>
    <w:rsid w:val="00D96273"/>
    <w:rsid w:val="00D9720A"/>
    <w:rsid w:val="00DA6002"/>
    <w:rsid w:val="00DA78E0"/>
    <w:rsid w:val="00DB5B81"/>
    <w:rsid w:val="00DB6088"/>
    <w:rsid w:val="00DC39D0"/>
    <w:rsid w:val="00DC3DE8"/>
    <w:rsid w:val="00DD2C0C"/>
    <w:rsid w:val="00DE4748"/>
    <w:rsid w:val="00DF13F9"/>
    <w:rsid w:val="00E01FFD"/>
    <w:rsid w:val="00E042BC"/>
    <w:rsid w:val="00E3717F"/>
    <w:rsid w:val="00E42919"/>
    <w:rsid w:val="00E55C31"/>
    <w:rsid w:val="00E818F0"/>
    <w:rsid w:val="00E9178D"/>
    <w:rsid w:val="00E91B95"/>
    <w:rsid w:val="00EA01C2"/>
    <w:rsid w:val="00EE3501"/>
    <w:rsid w:val="00EE4BE0"/>
    <w:rsid w:val="00EE6FCC"/>
    <w:rsid w:val="00EE7375"/>
    <w:rsid w:val="00F00F28"/>
    <w:rsid w:val="00F06D3A"/>
    <w:rsid w:val="00F11427"/>
    <w:rsid w:val="00F42954"/>
    <w:rsid w:val="00F43684"/>
    <w:rsid w:val="00F4487B"/>
    <w:rsid w:val="00F562CD"/>
    <w:rsid w:val="00F56F09"/>
    <w:rsid w:val="00F57BCA"/>
    <w:rsid w:val="00F81E2E"/>
    <w:rsid w:val="00F84DB5"/>
    <w:rsid w:val="00F932D0"/>
    <w:rsid w:val="00F974D1"/>
    <w:rsid w:val="00FA5A38"/>
    <w:rsid w:val="00FB257C"/>
    <w:rsid w:val="00FB2616"/>
    <w:rsid w:val="00FC4F67"/>
    <w:rsid w:val="00FD1D93"/>
    <w:rsid w:val="00FE6600"/>
    <w:rsid w:val="251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0CBF"/>
  <w15:docId w15:val="{42605120-DE33-4077-85DA-E4C2A57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5B8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81"/>
  </w:style>
  <w:style w:type="paragraph" w:styleId="ListParagraph">
    <w:name w:val="List Paragraph"/>
    <w:basedOn w:val="Normal"/>
    <w:uiPriority w:val="34"/>
    <w:qFormat/>
    <w:rsid w:val="00DB5B81"/>
    <w:pPr>
      <w:ind w:left="720"/>
      <w:contextualSpacing/>
    </w:pPr>
  </w:style>
  <w:style w:type="table" w:styleId="TableGrid">
    <w:name w:val="Table Grid"/>
    <w:basedOn w:val="TableNormal"/>
    <w:uiPriority w:val="39"/>
    <w:rsid w:val="00AD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7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72"/>
  </w:style>
  <w:style w:type="character" w:styleId="Hyperlink">
    <w:name w:val="Hyperlink"/>
    <w:basedOn w:val="DefaultParagraphFont"/>
    <w:uiPriority w:val="99"/>
    <w:unhideWhenUsed/>
    <w:rsid w:val="00D11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F4487B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E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3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8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6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ics.org/globalassets/rics-website/media/upholding-professional-standards/regulation/drs/drs-services/npiers-planning-guidance-to-service-users-and-examiners-rics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bailii.org/ew/cases/EWHC/Admin/2016/73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8" ma:contentTypeDescription="Create a new document." ma:contentTypeScope="" ma:versionID="07e81f15644dee93d74f7f5c68f242a7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d50be2dabc06c9f6c19dbd4293247fc5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BBCE-79EB-4E76-8AF8-DF70CD04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A9777-A79B-4515-A002-171302BAE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AA315-ABDE-4770-9D25-0C309A1852B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D310801-9701-4FB3-8D88-97A2D8254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D51BFA-15E2-4D1B-BA79-A958D8F6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Armitage</dc:creator>
  <cp:lastModifiedBy>Oakley Parish</cp:lastModifiedBy>
  <cp:revision>2</cp:revision>
  <cp:lastPrinted>2019-09-10T12:17:00Z</cp:lastPrinted>
  <dcterms:created xsi:type="dcterms:W3CDTF">2019-09-20T16:03:00Z</dcterms:created>
  <dcterms:modified xsi:type="dcterms:W3CDTF">2019-09-20T16:03:00Z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dd15d1f8-c871-4d99-afaf-00e00e653363</vt:lpwstr>
  </property>
  <property fmtid="{D5CDD505-2E9C-101B-9397-08002B2CF9AE}" pid="3" name="bjDocumentSecurityLabel">
    <vt:lpwstr>No Marking</vt:lpwstr>
  </property>
  <property fmtid="{D5CDD505-2E9C-101B-9397-08002B2CF9AE}" pid="4" name="bjSaver">
    <vt:lpwstr>Rwo7eypWHYE4tDsq1kmYykMVgVSTecSK</vt:lpwstr>
  </property>
  <property fmtid="{D5CDD505-2E9C-101B-9397-08002B2CF9AE}" pid="5" name="ContentTypeId">
    <vt:lpwstr>0x010100A1499A5744D14B4B92DD49B2C7BC5F6E</vt:lpwstr>
  </property>
</Properties>
</file>